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
	<Relationship Id="rId1" Type="http://schemas.openxmlformats.org/officeDocument/2006/relationships/officeDocument" Target="word/document.xml"/>
	<Relationship Id="rId2" Type="http://schemas.openxmlformats.org/package/2006/relationships/metadata/core-properties" Target="docProps/core.xml"/>
	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Кемеровской области - Кузбасса от 18.11.2019 N 664</w:t>
              <w:br/>
              <w:t xml:space="preserve">(ред. от 17.04.2026)</w:t>
              <w:br/>
              <w:t xml:space="preserve">"О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КЕМЕРОВСКОЙ ОБЛАСТИ - КУЗБАССА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18 ноября 2019 г. N 664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ПОРЯДКЕ ОРГАНИЗАЦИИ ЯРМАРОК И ПРОДАЖИ ТОВАРОВ</w:t>
      </w:r>
    </w:p>
    <w:p>
      <w:pPr>
        <w:pStyle w:val="2"/>
        <w:jc w:val="center"/>
      </w:pPr>
      <w:r>
        <w:rPr>
          <w:sz w:val="24"/>
        </w:rPr>
        <w:t xml:space="preserve">(ВЫПОЛНЕНИЯ РАБОТ, ОКАЗАНИЯ УСЛУГ) НА НИХ,</w:t>
      </w:r>
    </w:p>
    <w:p>
      <w:pPr>
        <w:pStyle w:val="2"/>
        <w:jc w:val="center"/>
      </w:pPr>
      <w:r>
        <w:rPr>
          <w:sz w:val="24"/>
        </w:rPr>
        <w:t xml:space="preserve">ЗА ИСКЛЮЧЕНИЕМ СЛУЧАЕВ, КОГДА ОРГАНИЗАТОРОМ ЯРМАРКИ</w:t>
      </w:r>
    </w:p>
    <w:p>
      <w:pPr>
        <w:pStyle w:val="2"/>
        <w:jc w:val="center"/>
      </w:pPr>
      <w:r>
        <w:rPr>
          <w:sz w:val="24"/>
        </w:rPr>
        <w:t xml:space="preserve">ЯВЛЯЕТСЯ ФЕДЕРАЛЬНЫЙ ОРГАН ГОСУДАРСТВЕННОЙ ВЛАСТИ,</w:t>
      </w:r>
    </w:p>
    <w:p>
      <w:pPr>
        <w:pStyle w:val="2"/>
        <w:jc w:val="center"/>
      </w:pPr>
      <w:r>
        <w:rPr>
          <w:sz w:val="24"/>
        </w:rPr>
        <w:t xml:space="preserve">И ТРЕБОВАНИЯХ К ОРГАНИЗАЦИИ ПРОДАЖИ ТОВАРОВ</w:t>
      </w:r>
    </w:p>
    <w:p>
      <w:pPr>
        <w:pStyle w:val="2"/>
        <w:jc w:val="center"/>
      </w:pPr>
      <w:r>
        <w:rPr>
          <w:sz w:val="24"/>
        </w:rPr>
        <w:t xml:space="preserve">(В ТОМ ЧИСЛЕ ТОВАРОВ, ПОДЛЕЖАЩИХ ПРОДАЖЕ НА ЯРМАРКАХ</w:t>
      </w:r>
    </w:p>
    <w:p>
      <w:pPr>
        <w:pStyle w:val="2"/>
        <w:jc w:val="center"/>
      </w:pPr>
      <w:r>
        <w:rPr>
          <w:sz w:val="24"/>
        </w:rPr>
        <w:t xml:space="preserve">СООТВЕТСТВУЮЩИХ ТИПОВ И ВКЛЮЧЕНИЮ В СООТВЕТСТВУЮЩИЙ</w:t>
      </w:r>
    </w:p>
    <w:p>
      <w:pPr>
        <w:pStyle w:val="2"/>
        <w:jc w:val="center"/>
      </w:pPr>
      <w:r>
        <w:rPr>
          <w:sz w:val="24"/>
        </w:rPr>
        <w:t xml:space="preserve">ПЕРЕЧЕНЬ) И ВЫПОЛНЕНИЯ РАБОТ, ОКАЗАНИЯ УСЛУГ НА ЯРМАРКАХ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29.12.2021 </w:t>
            </w:r>
            <w:r>
              <w:rPr>
                <w:sz w:val="24"/>
                <w:color w:val="392c69"/>
              </w:rPr>
              <w:t xml:space="preserve">N 818</w:t>
            </w:r>
            <w:r>
              <w:rPr>
                <w:sz w:val="24"/>
                <w:color w:val="392c69"/>
              </w:rPr>
              <w:t xml:space="preserve">, от 15.09.2022 </w:t>
            </w:r>
            <w:r>
              <w:rPr>
                <w:sz w:val="24"/>
                <w:color w:val="392c69"/>
              </w:rPr>
              <w:t xml:space="preserve">N 625</w:t>
            </w:r>
            <w:r>
              <w:rPr>
                <w:sz w:val="24"/>
                <w:color w:val="392c69"/>
              </w:rPr>
              <w:t xml:space="preserve">, от 13.04.2023 </w:t>
            </w:r>
            <w:r>
              <w:rPr>
                <w:sz w:val="24"/>
                <w:color w:val="392c69"/>
              </w:rPr>
              <w:t xml:space="preserve">N 221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17.04.2026 </w:t>
            </w:r>
            <w:r>
              <w:rPr>
                <w:sz w:val="24"/>
                <w:color w:val="392c69"/>
              </w:rPr>
              <w:t xml:space="preserve">N 226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28.12.2009 N 381-ФЗ "Об основах государственного регулирования торговой деятельности в Российской Федерации" и </w:t>
      </w:r>
      <w:r>
        <w:rPr>
          <w:sz w:val="24"/>
        </w:rPr>
        <w:t xml:space="preserve">Законом</w:t>
      </w:r>
      <w:r>
        <w:rPr>
          <w:sz w:val="24"/>
        </w:rPr>
        <w:t xml:space="preserve"> Кемеровской области - Кузбасса от 12.12.2022 N 139-ОЗ "О регулировании отдельных вопросов в сфере торговой деятельности" Правительство Кемеровской области - Кузбасса постановляет: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13.04.2023 N 221)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47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Утвердить прилагаемые </w:t>
      </w:r>
      <w:hyperlink w:history="0" w:anchor="P748" w:tooltip="ТРЕБОВАНИЯ">
        <w:r>
          <w:rPr>
            <w:sz w:val="24"/>
            <w:color w:val="0000ff"/>
          </w:rPr>
          <w:t xml:space="preserve">Требования</w:t>
        </w:r>
      </w:hyperlink>
      <w:r>
        <w:rPr>
          <w:sz w:val="24"/>
        </w:rPr>
        <w:t xml:space="preserve">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Признать утратившими силу: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Коллегии Администрации Кемеровской области от 02.09.2010 N 377 "Об утверждении Порядка организации ярмарок и продажи товаров на них, за исключением случаев, когда организатором ярмарки является федеральный орган государственной власти, а также требований к организации продажи товаров на ярмарках";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Коллегии Администрации Кемеровской области от 30.11.2010 N 533 "О внесении изменений в постановление Коллегии Администрации Кемеровской области от 02.09.2010 N 377 "Об утверждении Порядка организации ярмарок и продажи товаров на них, за исключением случаев, когда организатором ярмарки является федеральный орган государственной власти, а также требований к организации продажи товаров на ярмарках";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Коллегии Администрации Кемеровской области от 22.10.2012 N 424 "О внесении изменений в постановление Коллегии Администрации Кемеровской области от 02.09.2010 N 377 "Об утверждении Порядка организации ярмарок и продажи товаров на них, за исключением случаев, когда организатором ярмарки является федеральный орган государственной власти, а также требований к организации продажи товаров на ярмарках";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постановление</w:t>
      </w:r>
      <w:r>
        <w:rPr>
          <w:sz w:val="24"/>
        </w:rPr>
        <w:t xml:space="preserve"> Коллегии Администрации Кемеровской области от 14.03.2013 N 95 "О внесении изменений в постановление Коллегии Администрации Кемеровской области от 02.09.2010 N 377 "Об утверждении Порядка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а также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пункт 4</w:t>
      </w:r>
      <w:r>
        <w:rPr>
          <w:sz w:val="24"/>
        </w:rPr>
        <w:t xml:space="preserve"> постановления Коллегии Администрации Кемеровской области от 27.12.2013 N 625 "О внесении изменений в отдельные постановления Коллегии Администрации Кемеровской области".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Настоящее постановление подлежит опубликованию на сайте "Электронный бюллетень Правительства Кемеровской области - Кузбасса".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Контроль за исполнением настоящего постановления возложить на заместителя Губернатора Кемеровской области - Кузбасса (по промышленности, транспорту и цифровизации) Старосвета Л.В.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И.о. Губернатора</w:t>
      </w:r>
    </w:p>
    <w:p>
      <w:pPr>
        <w:pStyle w:val="0"/>
        <w:jc w:val="right"/>
      </w:pPr>
      <w:r>
        <w:rPr>
          <w:sz w:val="24"/>
        </w:rPr>
        <w:t xml:space="preserve">Кемеровской области - Кузбасса</w:t>
      </w:r>
    </w:p>
    <w:p>
      <w:pPr>
        <w:pStyle w:val="0"/>
        <w:jc w:val="right"/>
      </w:pPr>
      <w:r>
        <w:rPr>
          <w:sz w:val="24"/>
        </w:rPr>
        <w:t xml:space="preserve">В.Н.ТЕЛЕГИН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Кемеровской области - Кузбасса</w:t>
      </w:r>
    </w:p>
    <w:p>
      <w:pPr>
        <w:pStyle w:val="0"/>
        <w:jc w:val="right"/>
      </w:pPr>
      <w:r>
        <w:rPr>
          <w:sz w:val="24"/>
        </w:rPr>
        <w:t xml:space="preserve">от 18 ноября 2019 г. N 664</w:t>
      </w:r>
    </w:p>
    <w:p>
      <w:pPr>
        <w:pStyle w:val="0"/>
        <w:jc w:val="both"/>
      </w:pPr>
      <w:r>
        <w:rPr>
          <w:sz w:val="24"/>
        </w:rPr>
      </w:r>
    </w:p>
    <w:bookmarkStart w:id="47" w:name="P47"/>
    <w:bookmarkEnd w:id="47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ОРГАНИЗАЦИИ ЯРМАРОК И ПРОДАЖИ ТОВАРОВ (ВЫПОЛНЕНИЯ РАБОТ,</w:t>
      </w:r>
    </w:p>
    <w:p>
      <w:pPr>
        <w:pStyle w:val="2"/>
        <w:jc w:val="center"/>
      </w:pPr>
      <w:r>
        <w:rPr>
          <w:sz w:val="24"/>
        </w:rPr>
        <w:t xml:space="preserve">ОКАЗАНИЯ УСЛУГ) НА НИХ, ЗА ИСКЛЮЧЕНИЕМ СЛУЧАЕВ,</w:t>
      </w:r>
    </w:p>
    <w:p>
      <w:pPr>
        <w:pStyle w:val="2"/>
        <w:jc w:val="center"/>
      </w:pPr>
      <w:r>
        <w:rPr>
          <w:sz w:val="24"/>
        </w:rPr>
        <w:t xml:space="preserve">КОГДА ОРГАНИЗАТОРОМ ЯРМАРКИ ЯВЛЯЕТСЯ ФЕДЕРАЛЬНЫЙ ОРГАН</w:t>
      </w:r>
    </w:p>
    <w:p>
      <w:pPr>
        <w:pStyle w:val="2"/>
        <w:jc w:val="center"/>
      </w:pPr>
      <w:r>
        <w:rPr>
          <w:sz w:val="24"/>
        </w:rPr>
        <w:t xml:space="preserve">ГОСУДАРСТВЕННОЙ ВЛАСТИ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29.12.2021 </w:t>
            </w:r>
            <w:r>
              <w:rPr>
                <w:sz w:val="24"/>
                <w:color w:val="392c69"/>
              </w:rPr>
              <w:t xml:space="preserve">N 818</w:t>
            </w:r>
            <w:r>
              <w:rPr>
                <w:sz w:val="24"/>
                <w:color w:val="392c69"/>
              </w:rPr>
              <w:t xml:space="preserve">, от 15.09.2022 </w:t>
            </w:r>
            <w:r>
              <w:rPr>
                <w:sz w:val="24"/>
                <w:color w:val="392c69"/>
              </w:rPr>
              <w:t xml:space="preserve">N 625</w:t>
            </w:r>
            <w:r>
              <w:rPr>
                <w:sz w:val="24"/>
                <w:color w:val="392c69"/>
              </w:rPr>
              <w:t xml:space="preserve">, от 13.04.2023 </w:t>
            </w:r>
            <w:r>
              <w:rPr>
                <w:sz w:val="24"/>
                <w:color w:val="392c69"/>
              </w:rPr>
              <w:t xml:space="preserve">N 221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17.04.2026 </w:t>
            </w:r>
            <w:r>
              <w:rPr>
                <w:sz w:val="24"/>
                <w:color w:val="392c69"/>
              </w:rPr>
              <w:t xml:space="preserve">N 226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Порядок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 (далее - Порядок), разработан на основании Федерального </w:t>
      </w:r>
      <w:r>
        <w:rPr>
          <w:sz w:val="24"/>
        </w:rPr>
        <w:t xml:space="preserve">закона</w:t>
      </w:r>
      <w:r>
        <w:rPr>
          <w:sz w:val="24"/>
        </w:rPr>
        <w:t xml:space="preserve"> от 28.12.2009 N 381-ФЗ "Об основах государственного регулирования торговой деятельности в Российской Федерации" и </w:t>
      </w:r>
      <w:r>
        <w:rPr>
          <w:sz w:val="24"/>
        </w:rPr>
        <w:t xml:space="preserve">Закона</w:t>
      </w:r>
      <w:r>
        <w:rPr>
          <w:sz w:val="24"/>
        </w:rPr>
        <w:t xml:space="preserve"> Кемеровской области - Кузбасса от 12.12.2022 N 139-ОЗ "О регулировании отдельных вопросов в сфере торговой деятельности".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13.04.2023 N 221)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Настоящий Порядок не распространяется на организацию праздничных ярмарок, которые приурочены к праздничным дням (датам) или профессиональным праздникам и проводятся в течение одного дня.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 Для целей настоящего Порядка используются следующие понятия: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1.2.1. Ярмарка - ограниченное во времени, как правило, периодически повторяющееся, проводимое в установленном месте торговое или торгово-праздничное мероприятие, на котором множество участников ярмарки (продавцов) предлагают покупателям товары (работы или услуги) в соответствии с типом ярмарки.</w:t>
      </w:r>
    </w:p>
    <w:bookmarkStart w:id="64" w:name="P64"/>
    <w:bookmarkEnd w:id="6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1.2.2. Организаторами ярмарки выступают исполнительные органы Кемеровской области - Кузбасса, органы местного самоуправления муниципальных образований Кемеровской области - Кузбасса, юридические лица и индивидуальные предприниматели, в том числе организации потребительской кооперации, ассоциации и союзы сельскохозяйственных товаропроизводителей, производителей продуктов питания, ассоциации и союзы, объединяющие субъектов торговой деятельности (торговые союзы), иные профильные предпринимательские объединения (далее - организаторы ярмарки).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Кемеровской области - Кузбасса от 29.12.2021 </w:t>
      </w:r>
      <w:r>
        <w:rPr>
          <w:sz w:val="24"/>
        </w:rPr>
        <w:t xml:space="preserve">N 818</w:t>
      </w:r>
      <w:r>
        <w:rPr>
          <w:sz w:val="24"/>
        </w:rPr>
        <w:t xml:space="preserve">, от 13.04.2023 </w:t>
      </w:r>
      <w:r>
        <w:rPr>
          <w:sz w:val="24"/>
        </w:rPr>
        <w:t xml:space="preserve">N 221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1.2.3. Участниками ярмарки (продавцами) могут быть зарегистрированные в установленном порядке юридические лица или индивидуальные предприниматели, а также граждане (в том числе граждане - главы крестьянских (фермерских хозяйств), члены таких хозяйств, граждане, ведущие личные подсобные хозяйства, садоводство и огородничество для собственных нужд, самозанятые граждане и мастера народных промыслов, которым предоставлено место для продажи товаров (выполнения работ, оказания услуг).</w:t>
      </w:r>
    </w:p>
    <w:p>
      <w:pPr>
        <w:pStyle w:val="0"/>
        <w:jc w:val="both"/>
      </w:pPr>
      <w:r>
        <w:rPr>
          <w:sz w:val="24"/>
        </w:rPr>
        <w:t xml:space="preserve">(пп. 1.2.3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bookmarkStart w:id="68" w:name="P68"/>
    <w:bookmarkEnd w:id="6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1.3. Ярмарки в зависимости от реализуемых на них товаров подразделяются на следующие типы: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универсальная ярмарка - ярмарка, на которой менее 50 процентов мест для продажи товаров от их общего количества предназначено для осуществления продажи товаров одного класса, определяемого в соответствии с номенклатурой товаров;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специализированная ярмарка - ярмарка, на которой 50 и более процентов мест для продажи товаров от их общего количества предназначено для осуществления продажи товаров одного класса, определяемого в соответствии с номенклатурой товаров.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1.4. Места для проведения ярмарок организуются: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на землях 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зданиях, сооружениях, а также на их частях, находящихся в государственной или муниципальной собственности;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на земельных участках, а также на их частях, принадлежащих на праве собственности (пользования, владения) гражданам или юридическим лицам.</w:t>
      </w:r>
    </w:p>
    <w:bookmarkStart w:id="78" w:name="P78"/>
    <w:bookmarkEnd w:id="78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1.5. Места для проведения ярмарок должны отвечать следующим требованиям: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соответствовать законодательству в сфере обеспечения санитарно-эпидемиологического благополучия населения, охраны окружающей среды;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соответствовать требованиям общественной и пожарной безопасности;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иметь транспортную доступность;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не создавать помех для прохода пешеходов и движения транспорта;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быть приспособленными для осуществления продажи товаров (выполнения работ, оказания услуг) с использованием сборно-разборных конструкций и (или) передвижных средств развозной и разносной торговли (автолавки, автоприцепы, автофургоны, автоцистерны, ручные тележки, торговые палатки, лотки, корзины);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соответствовать условиям для беспрепятственного доступа инвалидов (включая инвалидов, использующих кресла-коляски и собак-проводников) к торговым местам в соответствии с законодательством Российской Федерации о социальной защите инвалидов.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Порядок формирования перечня мест для проведения ярмарок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Орган местного самоуправления муниципального образования Кемеровской области - Кузбасса (далее - орган местного самоуправления), определенный в соответствии с уставом муниципального образования, определяет муниципальным правовым актом </w:t>
      </w:r>
      <w:hyperlink w:history="0" w:anchor="P300" w:tooltip="Перечень мест для проведения ярмарок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мест для проведения ярмарок на территории соответствующего муниципального образования по форме согласно приложению N 1 к настоящему Порядку.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bookmarkStart w:id="91" w:name="P91"/>
    <w:bookmarkEnd w:id="9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2.2. Включение места для проведения ярмарки в перечень мест для проведения ярмарок на территории муниципального образования осуществляется по инициативе исполнительных органов Кемеровской области - Кузбасса, органов местного самоуправления, юридических лиц или индивидуальных предпринимателей (далее также - заинтересованные лица).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13.04.2023 N 221)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2.3. Заинтересованные лица направляют в орган местного самоуправления письменное заявление о включении земель или земельных участков, зданий, сооружений или их частей, находящихся в государственной или муниципальной собственности, земель или земельных участков, государственная собственность на которые не разграничена на территории Кемеровской области - Кузбасса, в перечень мест для проведения ярмарок.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Юридические лица или индивидуальные предприниматели, являющиеся собственниками (пользователями, владельцами) земельного участка или его частей, направляют в орган местного самоуправления письменное заявление о включении земельных участков или их частей в перечень мест для проведения ярмарок.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2.4. Органы местного самоуправления в течение 30 календарных дней со дня поступления заявлений о включении земель или земельных участков, зданий, сооружений или их частей, находящихся в государственной или муниципальной собственности, земель или земельных участков, государственная собственность на которые не разграничена на территории Кемеровской области - Кузбасса, земельных участков или их частей, принадлежащих на праве собственности (пользования, владения) гражданам или юридическим лицам, в перечень мест для проведения ярмарок включают либо отказывают во включении места для проведения ярмарки в перечень мест для проведения ярмарок.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для включения места для проведения ярмарок в перечень мест для проведения ярмарок требуется согласие исполнительных органов Кемеровской области - Кузбасса, органов местного самоуправления, территориальных органов федеральных органов исполнительной власти, орган местного самоуправления самостоятельно осуществляет необходимые согласования включения места для проведения ярмарок в перечень мест для проведения ярмарок, срок для рассмотрения заявления увеличивается до 45 календарных дней.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2.5. Случаи, когда требуется согласие исполнительных органов Кемеровской области - Кузбасса, органов местного самоуправления, территориальных органов федеральных органов исполнительной власти: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Кемеровской области - Кузбасса от 29.12.2021 </w:t>
      </w:r>
      <w:r>
        <w:rPr>
          <w:sz w:val="24"/>
        </w:rPr>
        <w:t xml:space="preserve">N 818</w:t>
      </w:r>
      <w:r>
        <w:rPr>
          <w:sz w:val="24"/>
        </w:rPr>
        <w:t xml:space="preserve">, от 17.04.2026 </w:t>
      </w:r>
      <w:r>
        <w:rPr>
          <w:sz w:val="24"/>
        </w:rPr>
        <w:t xml:space="preserve">N 226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заявленное место для проведения ярмарок расположено на землях 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 - Кузбасса, или в зданиях, сооружениях, а также их частях, находящихся в государственной или муниципальной собственности;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при необходимости подтверждения соответствия заявленного места для проведения ярмарок требованиям законодательства в сфере обеспечения санитарно-эпидемиологического благополучия населения, охраны окружающей среды, требованиям общественной и пожарной безопасности и иным требованиям, установленным </w:t>
      </w:r>
      <w:hyperlink w:history="0" w:anchor="P78" w:tooltip="1.5. Места для проведения ярмарок должны отвечать следующим требованиям:">
        <w:r>
          <w:rPr>
            <w:sz w:val="24"/>
            <w:color w:val="0000ff"/>
          </w:rPr>
          <w:t xml:space="preserve">пунктом 1.5</w:t>
        </w:r>
      </w:hyperlink>
      <w:r>
        <w:rPr>
          <w:sz w:val="24"/>
        </w:rPr>
        <w:t xml:space="preserve"> настоящего Порядка.</w:t>
      </w:r>
    </w:p>
    <w:bookmarkStart w:id="105" w:name="P105"/>
    <w:bookmarkEnd w:id="105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2.6. Для включения в перечень мест для проведения ярмарок заинтересованные лица представляют в орган местного самоуправления заявление, в котором должно быть указано: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фамилия, имя и отчество (при наличии), место жительства, реквизиты документа, удостоверяющего личность, и сведения о государственной регистрации заинтересованного лица в Едином государственном реестре индивидуальных предпринимателей (далее - ЕГРИП) - в случае, если заинтересованным лицом является индивидуальный предприниматель;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наименование, место нахождения, организационно-правовая форма и сведения о государственной регистрации заинтересованного лица в Едином государственном реестре юридических лиц (далее - ЕГРЮЛ) - в случае, если заинтересованным лицом является юридическое лицо;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фамилия, имя и отчество (при наличии) представителя заинтересованного лица и реквизиты документа, подтверждающего его полномочия, - в случае, если заявление подается представителем заинтересованного лица;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почтовый адрес, адрес электронной почты, номер телефона для связи с заинтересованным лицом или представителем заинтересованного лица;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адрес места проведения ярмарки (земельный участок, здание, сооружение), адресный ориентир (земля, часть земельного участка, здания, сооружения);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кадастровый номер земельного участка - в случае, если планируется использование образованного земельного участка или его части;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кадастровый номер здания, сооружения или их частей - в случае, если планируется использование здания, сооружения или их частей;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кадастровый номер квартала - в случае, если планируется использование земель или их части, кадастровый учет которых в установленном порядке не произведен;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площадь земельного участка, земель или их части, здания, сооружения или их части, необходимая для проведения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тип (типы) ярмарки, указанный в </w:t>
      </w:r>
      <w:hyperlink w:history="0" w:anchor="P68" w:tooltip="1.3. Ярмарки в зависимости от реализуемых на них товаров подразделяются на следующие типы:">
        <w:r>
          <w:rPr>
            <w:sz w:val="24"/>
            <w:color w:val="0000ff"/>
          </w:rPr>
          <w:t xml:space="preserve">пункте 1.3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период проведения ярмарки.</w:t>
      </w:r>
    </w:p>
    <w:bookmarkStart w:id="117" w:name="P117"/>
    <w:bookmarkEnd w:id="117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2.7. К заявлению прилагаются: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копия документа, удостоверяющего личность заинтересованного лица (представителя заинтересованного лица), - в случае, если заинтересованным лицом является индивидуальный предприниматель, и копия документа, подтверждающего полномочия представителя заинтересованного лица, - в случае, если заявление подается представителем заинтересованного лица;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схема границ земель или части земельного участка на кадастровом плане территории, на которых планируется проведение ярмарки, либо ситуационный план с нанесением места проведения ярмарки и указанием границ земель или части земельного участка, необходимых для ее размещения. Схема границ и ситуационный план должны быть выполнены в масштабе не менее 1:500 с привязкой к светофорам, объектам капитального строительства, включая стационарные торговые объекты. Для мест проведения ярмарок, размещаемых в зданиях, сооружениях или их частях, схемы границ и ситуационные планы не требуются.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в письменной форме согласия заинтересованного лица орган местного самоуправления вправе предложить иной вариант схемы границ земель или части земельного участка на кадастровом плане территории для проведения ярмарки.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Копии документов, указанных в настоящем пункте, принимаются при предъявлении подлинников, если копии не заверены в установленном законодательством порядке;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согласие собственника земельного участка или его части в случае, если заинтересованным лицом является юридическое лицо или индивидуальный предприниматель, являющийся пользователем и (или) владельцем земельного участка или его части, за исключением случаев, когда земельный участок или его часть находится в государственной или муниципальной собственности, или государственная собственность на который не разграничена на территории Кемеровской области - Кузбасса;</w:t>
      </w:r>
    </w:p>
    <w:p>
      <w:pPr>
        <w:pStyle w:val="0"/>
        <w:jc w:val="both"/>
      </w:pPr>
      <w:r>
        <w:rPr>
          <w:sz w:val="24"/>
        </w:rPr>
        <w:t xml:space="preserve">(пп. 3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15.09.2022 N 625)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</w:t>
      </w:r>
      <w:hyperlink w:history="0" w:anchor="P434" w:tooltip="Согласие">
        <w:r>
          <w:rPr>
            <w:sz w:val="24"/>
            <w:color w:val="0000ff"/>
          </w:rPr>
          <w:t xml:space="preserve">согласие</w:t>
        </w:r>
      </w:hyperlink>
      <w:r>
        <w:rPr>
          <w:sz w:val="24"/>
        </w:rPr>
        <w:t xml:space="preserve"> на обработку и публикацию персональных данных согласно приложению N 2-1 к настоящему Порядку.</w:t>
      </w:r>
    </w:p>
    <w:p>
      <w:pPr>
        <w:pStyle w:val="0"/>
        <w:jc w:val="both"/>
      </w:pPr>
      <w:r>
        <w:rPr>
          <w:sz w:val="24"/>
        </w:rPr>
        <w:t xml:space="preserve">(пп. 4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2.8. К заявлению могут быть приложены выписки из Единого государственного реестра недвижимости (далее - ЕГРН) на земельный участок или его часть, на здание, сооружение или их часть.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 местного самоуправления запрашивает указанные в настоящем пункте документы по межведомственному запросу в рамках единой системы межведомственного электронного взаимодействия в случае, если указанные документы не представлены заинтересованным лицом по собственной инициативе.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2.9. Заявление с приложенными к нему документами подлежит регистрации органом местного самоуправления не позднее рабочего дня, следующего за днем его поступления.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2.10. Основаниями для отказа во включении места для проведения ярмарки в перечень мест для проведения ярмарок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заявление подано лицом, не указанным в </w:t>
      </w:r>
      <w:hyperlink w:history="0" w:anchor="P91" w:tooltip="2.2. Включение места для проведения ярмарки в перечень мест для проведения ярмарок на территории муниципального образования осуществляется по инициативе исполнительных органов Кемеровской области - Кузбасса, органов местного самоуправления, юридических лиц или индивидуальных предпринимателей (далее также - заинтересованные лица).">
        <w:r>
          <w:rPr>
            <w:sz w:val="24"/>
            <w:color w:val="0000ff"/>
          </w:rPr>
          <w:t xml:space="preserve">пункте 2.2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заявление подано с нарушением требований, установленных </w:t>
      </w:r>
      <w:hyperlink w:history="0" w:anchor="P105" w:tooltip="2.6. Для включения в перечень мест для проведения ярмарок заинтересованные лица представляют в орган местного самоуправления заявление, в котором должно быть указано:">
        <w:r>
          <w:rPr>
            <w:sz w:val="24"/>
            <w:color w:val="0000ff"/>
          </w:rPr>
          <w:t xml:space="preserve">пунктами 2.6</w:t>
        </w:r>
      </w:hyperlink>
      <w:r>
        <w:rPr>
          <w:sz w:val="24"/>
        </w:rPr>
        <w:t xml:space="preserve">, </w:t>
      </w:r>
      <w:hyperlink w:history="0" w:anchor="P117" w:tooltip="2.7. К заявлению прилагаются:">
        <w:r>
          <w:rPr>
            <w:sz w:val="24"/>
            <w:color w:val="0000ff"/>
          </w:rPr>
          <w:t xml:space="preserve">2.7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место для проведения ярмарки не соответствует требованиям </w:t>
      </w:r>
      <w:hyperlink w:history="0" w:anchor="P78" w:tooltip="1.5. Места для проведения ярмарок должны отвечать следующим требованиям:">
        <w:r>
          <w:rPr>
            <w:sz w:val="24"/>
            <w:color w:val="0000ff"/>
          </w:rPr>
          <w:t xml:space="preserve">пункта 1.5</w:t>
        </w:r>
      </w:hyperlink>
      <w:r>
        <w:rPr>
          <w:sz w:val="24"/>
        </w:rPr>
        <w:t xml:space="preserve"> настоящего Порядка;</w:t>
      </w:r>
    </w:p>
    <w:bookmarkStart w:id="133" w:name="P133"/>
    <w:bookmarkEnd w:id="13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в отношении места для проведения ярмарки принято решение о проведении аукциона по продаже земельного участка, проведения аукциона на право заключения договора аренды земельного участка, проведения аукциона на право заключения договора на размещение нестационарного торгового объекта;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земельный участок предоставлен иному лицу на праве безвозмездного пользования, пожизненного наследуемого владения, аренды или постоянного (бессрочного) пользования, если такое лицо не дало согласие на организацию ярмарки на земельном участке;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15.09.2022 N 625)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здание, сооружение или его часть предоставлено иному лицу в безвозмездное пользование или аренду, если такое лицо не дало согласие на организацию ярмарки в здании, сооружении или его части;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15.09.2022 N 625)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в отношении земельного участка принято решение о резервировании для государственных или муниципальных нужд;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в отношении земельного участка в исполнительный орган Кемеровской области - Кузбасса или орган местного самоуправления, уполномоченные на предоставление земельных участков (далее - уполномоченный орган) поступило заявление, предусмотренное </w:t>
      </w:r>
      <w:r>
        <w:rPr>
          <w:sz w:val="24"/>
        </w:rPr>
        <w:t xml:space="preserve">подпунктом 6 пункта 4 статьи 39.11</w:t>
      </w:r>
      <w:r>
        <w:rPr>
          <w:sz w:val="24"/>
        </w:rPr>
        <w:t xml:space="preserve"> Земельного кодекса Российской Федерации, о проведении аукциона по продаже или предоставлении в аренду либо заявление, предусмотренное </w:t>
      </w:r>
      <w:r>
        <w:rPr>
          <w:sz w:val="24"/>
        </w:rPr>
        <w:t xml:space="preserve">пунктом 1 статьи 39.17</w:t>
      </w:r>
      <w:r>
        <w:rPr>
          <w:sz w:val="24"/>
        </w:rPr>
        <w:t xml:space="preserve"> Земельного кодекса Российской Федерации, о предоставлении земельного участка, находящегося в государственной или муниципальной собственности, без проведения торгов;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Кемеровской области - Кузбасса от 15.09.2022 </w:t>
      </w:r>
      <w:r>
        <w:rPr>
          <w:sz w:val="24"/>
        </w:rPr>
        <w:t xml:space="preserve">N 625</w:t>
      </w:r>
      <w:r>
        <w:rPr>
          <w:sz w:val="24"/>
        </w:rPr>
        <w:t xml:space="preserve">, от 17.04.2026 </w:t>
      </w:r>
      <w:r>
        <w:rPr>
          <w:sz w:val="24"/>
        </w:rPr>
        <w:t xml:space="preserve">N 226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в отношении места проведения ярмарки в уполномоченный орган поступило заявление о разрешении размещения объектов, указанных в </w:t>
      </w:r>
      <w:r>
        <w:rPr>
          <w:sz w:val="24"/>
        </w:rPr>
        <w:t xml:space="preserve">пунктах 1</w:t>
      </w:r>
      <w:r>
        <w:rPr>
          <w:sz w:val="24"/>
        </w:rPr>
        <w:t xml:space="preserve"> - </w:t>
      </w:r>
      <w:r>
        <w:rPr>
          <w:sz w:val="24"/>
        </w:rPr>
        <w:t xml:space="preserve">22</w:t>
      </w:r>
      <w:r>
        <w:rPr>
          <w:sz w:val="24"/>
        </w:rPr>
        <w:t xml:space="preserve">, </w:t>
      </w:r>
      <w:r>
        <w:rPr>
          <w:sz w:val="24"/>
        </w:rPr>
        <w:t xml:space="preserve">25</w:t>
      </w:r>
      <w:r>
        <w:rPr>
          <w:sz w:val="24"/>
        </w:rPr>
        <w:t xml:space="preserve"> - </w:t>
      </w:r>
      <w:r>
        <w:rPr>
          <w:sz w:val="24"/>
        </w:rPr>
        <w:t xml:space="preserve">38</w:t>
      </w:r>
      <w:r>
        <w:rPr>
          <w:sz w:val="24"/>
        </w:rPr>
        <w:t xml:space="preserve">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N 1300;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Кемеровской области - Кузбасса от 15.09.2022 </w:t>
      </w:r>
      <w:r>
        <w:rPr>
          <w:sz w:val="24"/>
        </w:rPr>
        <w:t xml:space="preserve">N 625</w:t>
      </w:r>
      <w:r>
        <w:rPr>
          <w:sz w:val="24"/>
        </w:rPr>
        <w:t xml:space="preserve">, от 17.04.2026 </w:t>
      </w:r>
      <w:r>
        <w:rPr>
          <w:sz w:val="24"/>
        </w:rPr>
        <w:t xml:space="preserve">N 226</w:t>
      </w:r>
      <w:r>
        <w:rPr>
          <w:sz w:val="24"/>
        </w:rPr>
        <w:t xml:space="preserve">)</w:t>
      </w:r>
    </w:p>
    <w:bookmarkStart w:id="143" w:name="P143"/>
    <w:bookmarkEnd w:id="14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в отношении места проведения ярмарки уполномоченным органом принято решение о разрешении размещения объектов, указанных в </w:t>
      </w:r>
      <w:r>
        <w:rPr>
          <w:sz w:val="24"/>
        </w:rPr>
        <w:t xml:space="preserve">пунктах 1</w:t>
      </w:r>
      <w:r>
        <w:rPr>
          <w:sz w:val="24"/>
        </w:rPr>
        <w:t xml:space="preserve"> - </w:t>
      </w:r>
      <w:r>
        <w:rPr>
          <w:sz w:val="24"/>
        </w:rPr>
        <w:t xml:space="preserve">22</w:t>
      </w:r>
      <w:r>
        <w:rPr>
          <w:sz w:val="24"/>
        </w:rPr>
        <w:t xml:space="preserve">, </w:t>
      </w:r>
      <w:r>
        <w:rPr>
          <w:sz w:val="24"/>
        </w:rPr>
        <w:t xml:space="preserve">25</w:t>
      </w:r>
      <w:r>
        <w:rPr>
          <w:sz w:val="24"/>
        </w:rPr>
        <w:t xml:space="preserve"> - </w:t>
      </w:r>
      <w:r>
        <w:rPr>
          <w:sz w:val="24"/>
        </w:rPr>
        <w:t xml:space="preserve">38</w:t>
      </w:r>
      <w:r>
        <w:rPr>
          <w:sz w:val="24"/>
        </w:rPr>
        <w:t xml:space="preserve">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N 1300;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Кемеровской области - Кузбасса от 15.09.2022 </w:t>
      </w:r>
      <w:r>
        <w:rPr>
          <w:sz w:val="24"/>
        </w:rPr>
        <w:t xml:space="preserve">N 625</w:t>
      </w:r>
      <w:r>
        <w:rPr>
          <w:sz w:val="24"/>
        </w:rPr>
        <w:t xml:space="preserve">, от 17.04.2026 </w:t>
      </w:r>
      <w:r>
        <w:rPr>
          <w:sz w:val="24"/>
        </w:rPr>
        <w:t xml:space="preserve">N 226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в отношении места проведения ярмарки в уполномоченный орган поступило заявление о разрешении размещения объектов, указанных в </w:t>
      </w:r>
      <w:r>
        <w:rPr>
          <w:sz w:val="24"/>
        </w:rPr>
        <w:t xml:space="preserve">пункте 1 статьи 39.34</w:t>
      </w:r>
      <w:r>
        <w:rPr>
          <w:sz w:val="24"/>
        </w:rPr>
        <w:t xml:space="preserve"> Земельного кодекса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(пп. 11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15.09.2022 N 625)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2.11. Орган местного самоуправления в течение 7 рабочих дней с момента принятия решения о включении или об отказе во включении места проведения ярмарки в перечень мест для проведения ярмарок письменно уведомляет заинтересованное лицо о принятом решении.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2.12. Внесение изменений в перечень мест для проведения ярмарок осуществляется в порядке, предусмотренном </w:t>
      </w:r>
      <w:hyperlink w:history="0" w:anchor="P91" w:tooltip="2.2. Включение места для проведения ярмарки в перечень мест для проведения ярмарок на территории муниципального образования осуществляется по инициативе исполнительных органов Кемеровской области - Кузбасса, органов местного самоуправления, юридических лиц или индивидуальных предпринимателей (далее также - заинтересованные лица).">
        <w:r>
          <w:rPr>
            <w:sz w:val="24"/>
            <w:color w:val="0000ff"/>
          </w:rPr>
          <w:t xml:space="preserve">пунктами 2.2</w:t>
        </w:r>
      </w:hyperlink>
      <w:r>
        <w:rPr>
          <w:sz w:val="24"/>
        </w:rPr>
        <w:t xml:space="preserve"> - </w:t>
      </w:r>
      <w:hyperlink w:history="0" w:anchor="P154" w:tooltip="2.16. На основании полученного муниципального правового акта Министерство формирует и ведет сводный перечень мест проведения ярмарок на территории Кемеровской области - Кузбасса, который в течение 3 рабочих дней со дня получения размещается на официальном сайте Министерства в информационно-телекоммуникационной сети &quot;Интернет&quot; по адресу: www.минпромторг42.рф.">
        <w:r>
          <w:rPr>
            <w:sz w:val="24"/>
            <w:color w:val="0000ff"/>
          </w:rPr>
          <w:t xml:space="preserve">2.16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2.13. Заинтересованное лицо вправе обратиться в орган местного самоуправления с заявлением об исключении места проведения ярмарок из перечня мест для проведения ярмарок. Место для проведения ярмарок считается исключенным из перечня мест для проведения ярмарок с момента принятия муниципального правового акта, предусматривающего его исключение из перечня мест для проведения ярмарок.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2.14. Перечень мест для проведения ярмарок и вносимые в него изменения подлежат опубликованию в порядке, установленном для официального опубликования муниципальных правовых актов, а также размещению на официальном сайте Министерства промышленности и торговли Кузбасса (далее - Министерство) в информационно-телекоммуникационной сети "Интернет".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2.15. Орган местного самоуправления не позднее 5 рабочих дней со дня принятия муниципального правового акта об утверждении перечня мест для проведения ярмарок или о внесении в него изменений направляет его в Министерство в письменной форме по почтовому адресу, или в форме электронного документа на адрес электронной почты dprom@ako.ru (далее - электронная почта), или посредством государственной информационной системы "Электронный документооборот Правительства Кемеровской области - Кузбасса" (далее - ЭДО).</w:t>
      </w:r>
    </w:p>
    <w:p>
      <w:pPr>
        <w:pStyle w:val="0"/>
        <w:jc w:val="both"/>
      </w:pPr>
      <w:r>
        <w:rPr>
          <w:sz w:val="24"/>
        </w:rPr>
        <w:t xml:space="preserve">(п. 2.15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bookmarkStart w:id="154" w:name="P154"/>
    <w:bookmarkEnd w:id="15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2.16. На основании полученного муниципального правового акта Министерство формирует и ведет сводный перечень мест проведения ярмарок на территории Кемеровской области - Кузбасса, который в течение 3 рабочих дней со дня получения размещается на официальном сайте Министерства в информационно-телекоммуникационной сети "Интернет" по адресу: </w:t>
      </w:r>
      <w:hyperlink w:history="0" r:id="rId7">
        <w:r>
          <w:rPr>
            <w:sz w:val="24"/>
            <w:color w:val="0000ff"/>
          </w:rPr>
          <w:t xml:space="preserve">www.минпромторг42.рф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(п. 2.16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Порядок согласования проведения ярмарки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Заинтересованное лицо определяет тип ярмарки согласно перечню мест для проведения ярмарок, дату (период), место ее проведения и режим работы, порядок организации ярмарки, порядок предоставления мест на ярмарке для продажи товаров (выполнения работ, оказания услуг), а также разрабатывает и утверждает план мероприятий по организации ярмарки и продажи товаров (выполнения работ, оказания услуг) на ней в соответствии с </w:t>
      </w:r>
      <w:r>
        <w:rPr>
          <w:sz w:val="24"/>
        </w:rPr>
        <w:t xml:space="preserve">частью 2 статьи 11</w:t>
      </w:r>
      <w:r>
        <w:rPr>
          <w:sz w:val="24"/>
        </w:rPr>
        <w:t xml:space="preserve"> Федерального закона от 28.12.2009 N 381-ФЗ "Об основах государственного регулирования торговой деятельности в Российской Федерации".</w:t>
      </w:r>
    </w:p>
    <w:p>
      <w:pPr>
        <w:pStyle w:val="0"/>
        <w:jc w:val="both"/>
      </w:pPr>
      <w:r>
        <w:rPr>
          <w:sz w:val="24"/>
        </w:rPr>
        <w:t xml:space="preserve">(п. 3.1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bookmarkStart w:id="161" w:name="P161"/>
    <w:bookmarkEnd w:id="161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3.2. Для согласования проведения ярмарки заинтересованное лицо направляет не позднее чем за 30 календарных дней до начала проведения ярмарки в орган местного самоуправления </w:t>
      </w:r>
      <w:hyperlink w:history="0" w:anchor="P360" w:tooltip="                                 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о согласовании проведения ярмарки по форме согласно приложению N 2 к настоящему Порядку.</w:t>
      </w:r>
    </w:p>
    <w:p>
      <w:pPr>
        <w:pStyle w:val="0"/>
        <w:jc w:val="both"/>
      </w:pPr>
      <w:r>
        <w:rPr>
          <w:sz w:val="24"/>
        </w:rPr>
        <w:t xml:space="preserve">(п. 3.2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bookmarkStart w:id="163" w:name="P163"/>
    <w:bookmarkEnd w:id="16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3.3. К заявлению о согласовании проведения ярмарки прилагаются: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</w:t>
      </w:r>
      <w:hyperlink w:history="0" w:anchor="P656" w:tooltip="                                   План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по организации ярмарки и продажи товаров (выполнения работ, оказания услуг) на ней, по форме согласно приложению N 5 к настоящему Порядку;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15.09.2022 N 625)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в случае подачи заявления представителем юридического лица или индивидуального предпринимателя копия документа, удостоверяющего полномочия представителя (доверенность, протокол, решение и т.п.), а также документ, удостоверяющий личность представителя заинтересованного лица;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копии документов, подтверждающих право собственности (пользования, владения) заинтересованного лица на земельный участок, на котором планируется проведение ярмарки, в случае, если земельный участок, включенный в перечень мест для проведения ярмарки, находится в собственности (пользовании или владении) юридического лица или гражданина;</w:t>
      </w:r>
    </w:p>
    <w:p>
      <w:pPr>
        <w:pStyle w:val="0"/>
        <w:jc w:val="both"/>
      </w:pPr>
      <w:r>
        <w:rPr>
          <w:sz w:val="24"/>
        </w:rPr>
        <w:t xml:space="preserve">(пп. 3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15.09.2022 N 625)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копии документов, подтверждающих согласие правообладателя земельного участка (собственника земельного участка, землепользователя, землевладельца или арендатора земельного участка), здания или сооружения, а также их частей, на которых планируется проведение ярмарки, на организацию ярмарки, если земельный участок, здание, сооружение, а также их части включены в перечень мест для проведения ярмарки, находятся в государственной или муниципальной собственности;</w:t>
      </w:r>
    </w:p>
    <w:p>
      <w:pPr>
        <w:pStyle w:val="0"/>
        <w:jc w:val="both"/>
      </w:pPr>
      <w:r>
        <w:rPr>
          <w:sz w:val="24"/>
        </w:rPr>
        <w:t xml:space="preserve">(пп. 4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15.09.2022 N 625;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копии документов, подтверждающих согласие уполномоченного органа по предоставлению земельных участков, государственная собственность на которые не разграничена, на которых планируется проведение ярмарки, на организацию ярмарки, если земли или земельный участок включены в перечень мест для проведения ярмарок, относятся к землям или земельным участкам, государственная собственность на которые не разграничена;</w:t>
      </w:r>
    </w:p>
    <w:p>
      <w:pPr>
        <w:pStyle w:val="0"/>
        <w:jc w:val="both"/>
      </w:pPr>
      <w:r>
        <w:rPr>
          <w:sz w:val="24"/>
        </w:rPr>
        <w:t xml:space="preserve">(пп. 5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</w:t>
      </w:r>
      <w:hyperlink w:history="0" w:anchor="P434" w:tooltip="Согласие">
        <w:r>
          <w:rPr>
            <w:sz w:val="24"/>
            <w:color w:val="0000ff"/>
          </w:rPr>
          <w:t xml:space="preserve">согласие</w:t>
        </w:r>
      </w:hyperlink>
      <w:r>
        <w:rPr>
          <w:sz w:val="24"/>
        </w:rPr>
        <w:t xml:space="preserve"> на обработку и публикацию персональных данных согласно приложению N 2-1 к настоящему Порядку.</w:t>
      </w:r>
    </w:p>
    <w:p>
      <w:pPr>
        <w:pStyle w:val="0"/>
        <w:jc w:val="both"/>
      </w:pPr>
      <w:r>
        <w:rPr>
          <w:sz w:val="24"/>
        </w:rPr>
        <w:t xml:space="preserve">(пп. 6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3.4. К заявлению о согласовании проведения ярмарки заинтересованное лицо вправе приложить: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копию выписки из ЕГРЮЛ (для юридических лиц), копию выписки из ЕГРИП (для индивидуальных предпринимателей);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копию выписки из ЕГРН о зарегистрированных правах на земельный участок - в случае, если заинтересованным лицом является юридическое лицо или индивидуальный предприниматель.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указанные в настоящем пункте, запрашиваются органом местного самоуправления по межведомственному запросу в рамках единой системы межведомственного электронного взаимодействия, в случае если указанные документы не представлены заинтересованным лицом - юридическим лицом или индивидуальным предпринимателем по собственной инициативе.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3.5. Заявление с приложенными к нему документами подлежит регистрации органом местного самоуправления не позднее рабочего дня, следующего за днем его поступления.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3.6. Орган местного самоуправления в течение 14 рабочих дней со дня поступления заявления о согласовании проведения ярмарки рассматривает заявление и принимает решение о согласовании либо об отказе в проведении ярмарки.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3.7. Основаниями для отказа в согласовании проведения ярмарки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несоответствие заинтересованного лица требованиям, указанным в </w:t>
      </w:r>
      <w:hyperlink w:history="0" w:anchor="P64" w:tooltip="1.2.2. Организаторами ярмарки выступают исполнительные органы Кемеровской области - Кузбасса, органы местного самоуправления муниципальных образований Кемеровской области - Кузбасса, юридические лица и индивидуальные предприниматели, в том числе организации потребительской кооперации, ассоциации и союзы сельскохозяйственных товаропроизводителей, производителей продуктов питания, ассоциации и союзы, объединяющие субъектов торговой деятельности (торговые союзы), иные профильные предпринимательские объедине...">
        <w:r>
          <w:rPr>
            <w:sz w:val="24"/>
            <w:color w:val="0000ff"/>
          </w:rPr>
          <w:t xml:space="preserve">подпункте 1.2.2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заявление подано с нарушением требований, установленных </w:t>
      </w:r>
      <w:hyperlink w:history="0" w:anchor="P161" w:tooltip="3.2. Для согласования проведения ярмарки заинтересованное лицо направляет не позднее чем за 30 календарных дней до начала проведения ярмарки в орган местного самоуправления заявление о согласовании проведения ярмарки по форме согласно приложению N 2 к настоящему Порядку.">
        <w:r>
          <w:rPr>
            <w:sz w:val="24"/>
            <w:color w:val="0000ff"/>
          </w:rPr>
          <w:t xml:space="preserve">пунктами 3.2</w:t>
        </w:r>
      </w:hyperlink>
      <w:r>
        <w:rPr>
          <w:sz w:val="24"/>
        </w:rPr>
        <w:t xml:space="preserve">, </w:t>
      </w:r>
      <w:hyperlink w:history="0" w:anchor="P163" w:tooltip="3.3. К заявлению о согласовании проведения ярмарки прилагаются:">
        <w:r>
          <w:rPr>
            <w:sz w:val="24"/>
            <w:color w:val="0000ff"/>
          </w:rPr>
          <w:t xml:space="preserve">3.3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выявление в представленных документах недостоверной или искаженной информации;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место для проведения ярмарки отсутствует в перечне мест для проведения ярмарок;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место для проведения ярмарки предоставлено иному лицу для организации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место для проведения ярмарки находится в собственности иного лица, и такое лицо не дало согласие на организацию ярмарки;</w:t>
      </w:r>
    </w:p>
    <w:p>
      <w:pPr>
        <w:pStyle w:val="0"/>
        <w:jc w:val="both"/>
      </w:pPr>
      <w:r>
        <w:rPr>
          <w:sz w:val="24"/>
        </w:rPr>
        <w:t xml:space="preserve">(пп. 6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15.09.2022 N 625)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основания, предусмотренные подпунктами </w:t>
      </w:r>
      <w:hyperlink w:history="0" w:anchor="P133" w:tooltip="4) в отношении места для проведения ярмарки принято решение о проведении аукциона по продаже земельного участка, проведения аукциона на право заключения договора аренды земельного участка, проведения аукциона на право заключения договора на размещение нестационарного торгового объекта;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 - </w:t>
      </w:r>
      <w:hyperlink w:history="0" w:anchor="P143" w:tooltip="10) в отношении места проведения ярмарки уполномоченным органом принято решение о разрешении размещения объектов, указанных в пунктах 1 - 22, 25 - 38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N 1300;">
        <w:r>
          <w:rPr>
            <w:sz w:val="24"/>
            <w:color w:val="0000ff"/>
          </w:rPr>
          <w:t xml:space="preserve">11 пункта 2.10</w:t>
        </w:r>
      </w:hyperlink>
      <w:r>
        <w:rPr>
          <w:sz w:val="24"/>
        </w:rPr>
        <w:t xml:space="preserve"> настоящего Порядка.</w:t>
      </w:r>
    </w:p>
    <w:p>
      <w:pPr>
        <w:pStyle w:val="0"/>
        <w:jc w:val="both"/>
      </w:pPr>
      <w:r>
        <w:rPr>
          <w:sz w:val="24"/>
        </w:rPr>
        <w:t xml:space="preserve">(пп. 7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15.09.2022 N 625;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3.8. Орган местного самоуправления не позднее 5 рабочих дней со дня, следующего за днем принятия решения, письменно уведомляет заинтересованное лицо о согласовании проведения ярмарки или об отказе в согласовании проведения ярмарки с указанием причин отказа способом, указанным в заявлении о согласовании проведения ярмарки.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Лицо, которому органом местного самоуправления согласовано проведения ярмарки, признается организатором ярмарки.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3.9. Орган местного самоуправления, согласовавший проведение ярмарки, не позднее 5 рабочих дней со дня, следующего за днем принятия решения, письменно уведомляет собственника (владельца, пользователя) земель, земельных участков, зданий, сооружений или их частей, находящихся в государственной или муниципальной собственности, уполномоченный орган по предоставлению земельных участков, государственная собственность на которые не разграничена на территории Кемеровской области - Кузбасса, собственника (владельца, пользователя) земельных участков или их частей, находящихся в частной собственности, о согласовании проведения ярмарки.</w:t>
      </w:r>
    </w:p>
    <w:p>
      <w:pPr>
        <w:pStyle w:val="0"/>
        <w:jc w:val="both"/>
      </w:pPr>
      <w:r>
        <w:rPr>
          <w:sz w:val="24"/>
        </w:rPr>
        <w:t xml:space="preserve">(п. 3.9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3.10. Орган местного самоуправления имеет право аннулировать решение о согласовании проведения ярмарки по следующим основаниям: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ликвидация юридического лица или прекращение деятельности в результате реорганизации юридического лица либо прекращения деятельности индивидуального предпринимателя, являющегося организатором ярмарки, в порядке, установленном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установление факта прекращения права собственности (пользования, владения) организатора ярмарки на земельный участок, здание, сооружение либо их части, в пределах территории которых согласовано проведение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установление факта прекращения согласия собственника (пользователя, владельца) земельных участков, зданий, сооружений, а также их частей и согласия уполномоченного органа по предоставлению земельных участков, государственная собственность на которые не разграничена;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наличие неоднократных (два и более) нарушений организатором ярмарки во время проведения ярмарки требований, установленных настоящим Порядком, что подтверждается постановлениями о назначении административного наказания за правонарушения, предусмотренные </w:t>
      </w:r>
      <w:r>
        <w:rPr>
          <w:sz w:val="24"/>
        </w:rPr>
        <w:t xml:space="preserve">статьей 35-2</w:t>
      </w:r>
      <w:r>
        <w:rPr>
          <w:sz w:val="24"/>
        </w:rPr>
        <w:t xml:space="preserve"> Закона Кемеровской области от 16.06.2006 N 89-ОЗ "Об административных правонарушениях в Кемеровской области";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наличие поступившей из контрольных (надзорных) органов информации о совершении в месте и период проведения ярмарки неоднократных (двух и более) административных правонарушений, связанных с нарушением требований, установленных действующим законодательством о защите прав потребителей, в области обеспечения санитарно-эпидемиологического благополучия населения, о пожарной безопасности, в области охраны окружающей среды, и других установленных федеральным законодательством требований;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введение режима чрезвычайной ситуации на территории муниципального образования, в границах которого проводится ярмарка;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нарушение организатором ярмарки требований к типу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нарушение организатором ярмарки плана мероприятий по организации ярмарки и продажи товаров (выполнения работ, оказания услуг) на ней;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исключение места из перечня мест для проведения ярмарок;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на основании письменного заявления организатора ярмарки.</w:t>
      </w:r>
    </w:p>
    <w:p>
      <w:pPr>
        <w:pStyle w:val="0"/>
        <w:jc w:val="both"/>
      </w:pPr>
      <w:r>
        <w:rPr>
          <w:sz w:val="24"/>
        </w:rPr>
        <w:t xml:space="preserve">(п. 3.10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3.11. Орган местного самоуправления письменно не позднее 1 дня с даты принятия решения уведомляет организатора ярмарки об аннулировании решения о согласовании проведения ярмарки с указанием причин аннулирования решения.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Порядок формирования и ведения реестра ярмарок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Орган местного самоуправления в срок не позднее 3 рабочих дней после согласования проведения ярмарки направляет в Министерство по почтовому адресу или на адрес электронной почты, посредством ЭДО </w:t>
      </w:r>
      <w:hyperlink w:history="0" w:anchor="P499" w:tooltip="                                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об организации и проведении ярмарки по форме согласно приложению N 3 к настоящему Порядку.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Кемеровской области - Кузбасса от 29.12.2021 </w:t>
      </w:r>
      <w:r>
        <w:rPr>
          <w:sz w:val="24"/>
        </w:rPr>
        <w:t xml:space="preserve">N 818</w:t>
      </w:r>
      <w:r>
        <w:rPr>
          <w:sz w:val="24"/>
        </w:rPr>
        <w:t xml:space="preserve">, от 17.04.2026 </w:t>
      </w:r>
      <w:r>
        <w:rPr>
          <w:sz w:val="24"/>
        </w:rPr>
        <w:t xml:space="preserve">N 226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4.2. На основании полученного уведомления Министерство формирует и ведет реестр ярмарок, в котором содержатся следующие сведения: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полное наименование организатора ярмарки или фамилия, имя, отчество (при наличии) индивидуального предпринимателя;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наименование органа местного самоуправления, согласовавшего проведение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место нахождения организатора ярмарки (адрес юридического лица или место жительства индивидуального предпринимателя);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фамилия, имя, отчество (при наличии), контактный телефон лица, ответственного за проведение ярмарки, а в случае его отсутствия - фамилия, имя, отчество (при наличии), контактный телефон руководителя юридического лица или индивидуального предпринимателя;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государственный регистрационный номер записи о государственной регистрации юридического лица или индивидуального предпринимателя;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идентификационный номер налогоплательщика юридического лица или индивидуального предпринимателя;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тип и название (при наличии)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дата принятия органом местного самоуправления решения о согласовании проведения ярмарки;</w:t>
      </w:r>
    </w:p>
    <w:p>
      <w:pPr>
        <w:pStyle w:val="0"/>
        <w:jc w:val="both"/>
      </w:pPr>
      <w:r>
        <w:rPr>
          <w:sz w:val="24"/>
        </w:rPr>
        <w:t xml:space="preserve">(пп. 8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место проведения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дата (период) проведения ярмарки и режим ее работы;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количество мест для продажи товаров (выполнения работ, оказания услуг).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4.3. Министерство включает сведения в реестр ярмарок в течение 3 рабочих дней с момента получения уведомления об организации и проведении ярмарки.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Сведения, содержащиеся в реестре ярмарок, размещаются в информационно-телекоммуникационной сети "Интернет" на официальном сайте Министерства по адресу: </w:t>
      </w:r>
      <w:hyperlink w:history="0" r:id="rId8">
        <w:r>
          <w:rPr>
            <w:sz w:val="24"/>
            <w:color w:val="0000ff"/>
          </w:rPr>
          <w:t xml:space="preserve">www.минпромторг42.рф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(п. 4.3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4.4. Орган местного самоуправления не позднее 3 дней с момента принятия решения об аннулировании решения о проведении ярмарки направляет в Министерство по почтовому адресу или на адрес электронной почты, посредством ЭДО уведомление об аннулировании решения об организации ярмарки.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Кемеровской области - Кузбасса от 29.12.2021 </w:t>
      </w:r>
      <w:r>
        <w:rPr>
          <w:sz w:val="24"/>
        </w:rPr>
        <w:t xml:space="preserve">N 818</w:t>
      </w:r>
      <w:r>
        <w:rPr>
          <w:sz w:val="24"/>
        </w:rPr>
        <w:t xml:space="preserve">, от 17.04.2026 </w:t>
      </w:r>
      <w:r>
        <w:rPr>
          <w:sz w:val="24"/>
        </w:rPr>
        <w:t xml:space="preserve">N 226</w:t>
      </w:r>
      <w:r>
        <w:rPr>
          <w:sz w:val="24"/>
        </w:rPr>
        <w:t xml:space="preserve">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Министерство на основании полученного уведомления об аннулировании решения об организации ярмарки в течение 3 рабочих дней вносит соответствующие изменения в реестр ярмарок.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29.12.2021 N 818)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Обязанности и функции организатора ярмарки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С целью организации ярмарки организатор ярмарки: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разрабатывает и утверждает план мероприятий по организации ярмарки и продажи товаров (выполнения работ, оказания услуг) на ней;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определяет: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тип ярмарки, дату (период), место ее проведения и режим работы, порядок организации ярмарки, порядок предоставления мест для продажи товаров (выполнения работ, оказания услуг) на ней;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размер платы за предоставление оборудованных мест для продажи товаров (выполнения работ, оказания услуг) на ярмарке, а также за оказание услуг, связанных с обеспечением торговли (уборка территории, проведение санитарно-ветеринарной экспертизы и другие услуги), с учетом необходимости компенсации затрат на организацию ярмарки и продажи товаров (выполнения работ, оказания услуг) на ней;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количество мест для продажи товаров (выполнения работ, оказания услуг) на ярмарке, предоставляемых безвозмездно или на льготных условиях;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ответственное лицо (структурное подразделение или должностное лицо в случае, если организатором ярмарки выступает исполнительный орган Кемеровской области - Кузбасса или орган местного самоуправления) за организацию и проведение ярмарки.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13.04.2023 N 221)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5.2. Организатор ярмарки обязан: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получить решения о разрешении размещения объектов на землях и земельных участках, находящихся в государственной или муниципальной собственности, в соответствии с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Коллегии Администрации Кемеровской области от 01.07.2015 N 213 "Об утверждении Положения о порядке и условиях размещения видов объектов, перечень которых утвержден постановлением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на землях 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сервитута" в отношении всех мест для продажи товаров (выполнения работ, оказания услуг), указанных в схеме размещения мест для продажи товаров (выполнения работ, оказания услуг);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опубликовать в средствах массовой информации и разместить на своем сайте в информационно-телекоммуникационной сети "Интернет" при его наличии информацию о плане мероприятий по организации ярмарки и продажи товаров (выполнения работ, оказания услуг) на ней;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предоставить места для продажи товаров (выполнения работ, оказания услуг) участникам ярмарки в соответствии со схемой размещения мест для продажи товаров (выполнения работ, оказания услуг) в соответствии с заключенными договорами;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обеспечить возможность подключения торгового и холодильного оборудования на ярмарке;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оборудовать доступный для посетителей информационный стенд, на котором размещается информация об организаторе ярмарки с указанием его наименования, юридического адреса, сроках проведения ярмарки, режима работы ярмарки, о правилах продажи отдельных видов товаров, адресах и телефонах контролирующих органов;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оборудовать место проведения ярмарки в соответствии с требованиями санитарных правил при реализации видов продукции и организовать уборку и вывоз мусора;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обеспечить возможность пользования посетителями ярмарки контрольным весоизмерительным оборудованием;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создать условия для проведения ветеринарно-санитарной экспертизы (оценки) в целях определения пригодности продукции для пищевых, кормовых и иных целей (при условии реализации на ярмарке продукции животного и растительного происхождения непромышленного изготовления);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назначить лицо, ответственное за обеспечение пожарной безопасности, на время проведения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обеспечить ширину основных проходов между товарными рядами не менее 2 метров для возможности беспрепятственного въезда на ярмарку на открытых площадках пожарных автомобилей;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обеспечить соблюдение участниками ярмарками требований к внешнему виду мест для продажи товаров (выполнения работ, оказания услуг) на ярмарке, установленных Правилами благоустройства территорий муниципальных образований;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12) обеспечить нахождение на территории ярмарки представителя организатора ярмарки в течение всего времени работы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13) обеспечить условия для беспрепятственного доступа инвалидов (включая инвалидов, использующих кресла-коляски и собак-проводников) к торговым местам.</w:t>
      </w:r>
    </w:p>
    <w:p>
      <w:pPr>
        <w:pStyle w:val="0"/>
        <w:jc w:val="both"/>
      </w:pPr>
      <w:r>
        <w:rPr>
          <w:sz w:val="24"/>
        </w:rPr>
        <w:t xml:space="preserve">(п. 5.2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5.3. Организатор ярмарки определяет перечень основных реализуемых на ярмарке товаров (выполняемых работ, оказываемых услуг) в соответствии с типом ярмарки и создает условия для выполнения участниками ярмарки (продавцами) требований законодательства Российской Федерации в сфере защиты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в области охраны окружающей среды и других установленных федеральными законами требований.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5.4. Прием заявок на участие в ярмарке производится организатором ярмарки после опубликования им в средствах массовой информации и размещения на своем сайте в информационно-телекоммуникационной сети "Интернет" (при его наличии) информации о проведении ярмарки.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bookmarkStart w:id="264" w:name="P264"/>
    <w:bookmarkEnd w:id="264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5.5. В заявке на участие в ярмарке указываются следующие сведения: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для юридических лиц - наименование и организационно-правовая форма юридического лица, место его нахождения, идентификационный номер записи ЕГРЮЛ налогоплательщика, фамилия, имя, отчество (при наличии) руководителя, номер телефона, форма торгового обслуживания (палатка, лоток, автомобиль и др.), ассортимент реализуемых товаров, виды выполняемых работ, оказываемых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для индивидуального предпринимателя - фамилия, имя, отчество (при наличии), место его жительства, данные документа, удостоверяющего его личность, идентификационный номер записи ЕГРИП налогоплательщика и номер телефона, форма торгового обслуживания (палатка, лоток, автомобиль и др.), ассортимент реализуемых товаров, виды выполняемых работ, оказываемых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для гражданина - фамилия, имя, отчество (при наличии), место его жительства, данные документа, удостоверяющего его личность, ассортимент реализуемых товаров, виды выполняемых работ, оказываемых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Сведения, указанные в заявке, за исключением ассортимента реализуемых товаров, видов выполняемых работ, оказываемых услуг, должны быть подтверждены документально.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5.6. Юридические лица, индивидуальные предприниматели, главы крестьянских (фермерских) хозяйств к заявке на участие в ярмарке прилагают выписку из ЕГРЮЛ (ЕГРИП), заверенную подписью руководителя заинтересованного лица или его представителя и печатью.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если организатором ярмарки является исполнительный орган Кемеровской области - Кузбасса или орган местного самоуправления, документы, предусмотренные в настоящем пункте, запрашиваются по межведомственному запросу в рамках единой системы межведомственного электронного взаимодействия, если указанные документы не представлены юридическими лицами или индивидуальными предпринимателями по собственной инициативе.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13.04.2023 N 221)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 заявке на участие в ярмарке прилагается </w:t>
      </w:r>
      <w:hyperlink w:history="0" w:anchor="P564" w:tooltip="Согласие">
        <w:r>
          <w:rPr>
            <w:sz w:val="24"/>
            <w:color w:val="0000ff"/>
          </w:rPr>
          <w:t xml:space="preserve">согласие</w:t>
        </w:r>
      </w:hyperlink>
      <w:r>
        <w:rPr>
          <w:sz w:val="24"/>
        </w:rPr>
        <w:t xml:space="preserve"> на обработку персональных данных согласно приложению N 3-1 к настоящему Порядку.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r>
        <w:rPr>
          <w:sz w:val="24"/>
        </w:rPr>
        <w:t xml:space="preserve">постановлением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5.7. Организатор ярмарки рассматривает заявки на участие в ярмарке и не позднее 1 рабочего дня, следующего за днем приема заявки, выдает </w:t>
      </w:r>
      <w:hyperlink w:history="0" w:anchor="P606" w:tooltip="                            Разрешение N _____">
        <w:r>
          <w:rPr>
            <w:sz w:val="24"/>
            <w:color w:val="0000ff"/>
          </w:rPr>
          <w:t xml:space="preserve">разрешение</w:t>
        </w:r>
      </w:hyperlink>
      <w:r>
        <w:rPr>
          <w:sz w:val="24"/>
        </w:rPr>
        <w:t xml:space="preserve"> на участие в ярмарке по форме согласно приложению N 4 к настоящему Порядку либо отказывает в выдаче такого разрешения и письменно уведомляет заявителя о принятом решении с обоснованием причин такого отказа.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5.8. Основаниями для отказа в выдаче разрешения на участие в ярмарке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указание в заявке на участие в ярмарке товаров для реализации на ярмарке, продажа которых запрещена в соответствии с требованиями действующего законодательства;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указание в заявке на участие в ярмарке ассортимента товаров и (или) способа продажи товаров (выполнения работ, оказания услуг), не соответствующих плану мероприятий по организации ярмарки и продажи товаров (выполнения работ, оказания услуг) на ней, утвержденному организатором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отсутствие свободных торговых мест на ярмарке;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непредставление документов, предусмотренных </w:t>
      </w:r>
      <w:hyperlink w:history="0" w:anchor="P264" w:tooltip="5.5. В заявке на участие в ярмарке указываются следующие сведения:">
        <w:r>
          <w:rPr>
            <w:sz w:val="24"/>
            <w:color w:val="0000ff"/>
          </w:rPr>
          <w:t xml:space="preserve">пунктом 5.5</w:t>
        </w:r>
      </w:hyperlink>
      <w:r>
        <w:rPr>
          <w:sz w:val="24"/>
        </w:rPr>
        <w:t xml:space="preserve"> настоящего Порядка;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выявление в представленных документах недостоверной или искаженной информации.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5.9. Разрешение на участие в ярмарке является основанием для осуществления деятельности по продаже товаров (выполнению работ, оказанию услуг) на ярмарке.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5.10. За несоблюдение настоящего Порядка организаторы ярмарки несут ответственность в соответствии с действующим законодательством.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организации ярмарок</w:t>
      </w:r>
    </w:p>
    <w:p>
      <w:pPr>
        <w:pStyle w:val="0"/>
        <w:jc w:val="right"/>
      </w:pPr>
      <w:r>
        <w:rPr>
          <w:sz w:val="24"/>
        </w:rPr>
        <w:t xml:space="preserve">и продажи товаров (выполнения</w:t>
      </w:r>
    </w:p>
    <w:p>
      <w:pPr>
        <w:pStyle w:val="0"/>
        <w:jc w:val="right"/>
      </w:pPr>
      <w:r>
        <w:rPr>
          <w:sz w:val="24"/>
        </w:rPr>
        <w:t xml:space="preserve">работ, оказания услуг) на них,</w:t>
      </w:r>
    </w:p>
    <w:p>
      <w:pPr>
        <w:pStyle w:val="0"/>
        <w:jc w:val="right"/>
      </w:pPr>
      <w:r>
        <w:rPr>
          <w:sz w:val="24"/>
        </w:rPr>
        <w:t xml:space="preserve">за исключением случаев, когда</w:t>
      </w:r>
    </w:p>
    <w:p>
      <w:pPr>
        <w:pStyle w:val="0"/>
        <w:jc w:val="right"/>
      </w:pPr>
      <w:r>
        <w:rPr>
          <w:sz w:val="24"/>
        </w:rPr>
        <w:t xml:space="preserve">организатором ярмарки является</w:t>
      </w:r>
    </w:p>
    <w:p>
      <w:pPr>
        <w:pStyle w:val="0"/>
        <w:jc w:val="right"/>
      </w:pPr>
      <w:r>
        <w:rPr>
          <w:sz w:val="24"/>
        </w:rPr>
        <w:t xml:space="preserve">федеральный орган</w:t>
      </w:r>
    </w:p>
    <w:p>
      <w:pPr>
        <w:pStyle w:val="0"/>
        <w:jc w:val="right"/>
      </w:pPr>
      <w:r>
        <w:rPr>
          <w:sz w:val="24"/>
        </w:rPr>
        <w:t xml:space="preserve">государственной власти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постановления</w:t>
            </w:r>
            <w:r>
              <w:rPr>
                <w:sz w:val="24"/>
                <w:color w:val="392c69"/>
              </w:rPr>
              <w:t xml:space="preserve">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17.04.2026 N 226)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300" w:name="P300"/>
    <w:bookmarkEnd w:id="300"/>
    <w:p>
      <w:pPr>
        <w:pStyle w:val="0"/>
        <w:jc w:val="center"/>
      </w:pPr>
      <w:r>
        <w:rPr>
          <w:sz w:val="24"/>
        </w:rPr>
        <w:t xml:space="preserve">Перечень мест для проведения ярмарок</w:t>
      </w:r>
    </w:p>
    <w:p>
      <w:pPr>
        <w:pStyle w:val="0"/>
        <w:jc w:val="center"/>
      </w:pPr>
      <w:r>
        <w:rPr>
          <w:sz w:val="24"/>
        </w:rPr>
        <w:t xml:space="preserve">на территории ___________________________ на 20___ год</w:t>
      </w:r>
    </w:p>
    <w:p>
      <w:pPr>
        <w:pStyle w:val="0"/>
        <w:jc w:val="center"/>
      </w:pPr>
      <w:r>
        <w:rPr>
          <w:sz w:val="24"/>
        </w:rPr>
        <w:t xml:space="preserve">(наименование муниципального образования</w:t>
      </w:r>
    </w:p>
    <w:p>
      <w:pPr>
        <w:pStyle w:val="0"/>
        <w:jc w:val="center"/>
      </w:pPr>
      <w:r>
        <w:rPr>
          <w:sz w:val="24"/>
        </w:rPr>
        <w:t xml:space="preserve">Кемеровской области - Кузбасса)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4"/>
        <w:gridCol w:w="1644"/>
        <w:gridCol w:w="1597"/>
        <w:gridCol w:w="2665"/>
        <w:gridCol w:w="1304"/>
        <w:gridCol w:w="1644"/>
        <w:gridCol w:w="1521"/>
      </w:tblGrid>
      <w:tr>
        <w:tc>
          <w:tcPr>
            <w:tcW w:w="59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64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Место проведения ярмарки (земли, земельный участок, здание, сооружение либо их часть)</w:t>
            </w:r>
          </w:p>
        </w:tc>
        <w:tc>
          <w:tcPr>
            <w:tcW w:w="159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места проведения ярмарки, адресный ориентир</w:t>
            </w:r>
          </w:p>
        </w:tc>
        <w:tc>
          <w:tcPr>
            <w:tcW w:w="26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Принадлежность места проведения ярмарки (государственная, муниципальная, частная собственность, земли и земельные участки, государственная собственность на которые не разграничена), наименование собственника (пользователя, владельца, уполномоченного органа по предоставлению земельных участков, государственная собственность на которые не разграничена)</w:t>
            </w:r>
          </w:p>
        </w:tc>
        <w:tc>
          <w:tcPr>
            <w:gridSpan w:val="2"/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Тип ярмарки</w:t>
            </w:r>
          </w:p>
        </w:tc>
        <w:tc>
          <w:tcPr>
            <w:tcW w:w="15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проведения ярмарки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универсальная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специализированная (с указанием специализации)</w:t>
            </w:r>
          </w:p>
        </w:tc>
        <w:tc>
          <w:tcPr>
            <w:vMerge w:val="continue"/>
          </w:tcPr>
          <w:p/>
        </w:tc>
      </w:tr>
      <w:tr>
        <w:tc>
          <w:tcPr>
            <w:tcW w:w="5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59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52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9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2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9"/>
          <w:headerReference w:type="first" r:id="rId9"/>
          <w:footerReference w:type="default" r:id="rId10"/>
          <w:footerReference w:type="first" r:id="rId1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организации ярмарок</w:t>
      </w:r>
    </w:p>
    <w:p>
      <w:pPr>
        <w:pStyle w:val="0"/>
        <w:jc w:val="right"/>
      </w:pPr>
      <w:r>
        <w:rPr>
          <w:sz w:val="24"/>
        </w:rPr>
        <w:t xml:space="preserve">и продажи товаров (выполнения</w:t>
      </w:r>
    </w:p>
    <w:p>
      <w:pPr>
        <w:pStyle w:val="0"/>
        <w:jc w:val="right"/>
      </w:pPr>
      <w:r>
        <w:rPr>
          <w:sz w:val="24"/>
        </w:rPr>
        <w:t xml:space="preserve">работ, оказания услуг) на них,</w:t>
      </w:r>
    </w:p>
    <w:p>
      <w:pPr>
        <w:pStyle w:val="0"/>
        <w:jc w:val="right"/>
      </w:pPr>
      <w:r>
        <w:rPr>
          <w:sz w:val="24"/>
        </w:rPr>
        <w:t xml:space="preserve">за исключением случаев, когда</w:t>
      </w:r>
    </w:p>
    <w:p>
      <w:pPr>
        <w:pStyle w:val="0"/>
        <w:jc w:val="right"/>
      </w:pPr>
      <w:r>
        <w:rPr>
          <w:sz w:val="24"/>
        </w:rPr>
        <w:t xml:space="preserve">организатором ярмарки является</w:t>
      </w:r>
    </w:p>
    <w:p>
      <w:pPr>
        <w:pStyle w:val="0"/>
        <w:jc w:val="right"/>
      </w:pPr>
      <w:r>
        <w:rPr>
          <w:sz w:val="24"/>
        </w:rPr>
        <w:t xml:space="preserve">федеральный орган</w:t>
      </w:r>
    </w:p>
    <w:p>
      <w:pPr>
        <w:pStyle w:val="0"/>
        <w:jc w:val="right"/>
      </w:pPr>
      <w:r>
        <w:rPr>
          <w:sz w:val="24"/>
        </w:rPr>
        <w:t xml:space="preserve">государственной власти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постановления</w:t>
            </w:r>
            <w:r>
              <w:rPr>
                <w:sz w:val="24"/>
                <w:color w:val="392c69"/>
              </w:rPr>
              <w:t xml:space="preserve">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17.04.2026 N 226)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(указывается должность,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наименование органа местного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самоуправления, Ф.И.О.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руководителя или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его уполномоченного лица)</w:t>
      </w:r>
    </w:p>
    <w:p>
      <w:pPr>
        <w:pStyle w:val="1"/>
        <w:jc w:val="both"/>
      </w:pPr>
      <w:r>
        <w:rPr>
          <w:sz w:val="20"/>
        </w:rPr>
      </w:r>
    </w:p>
    <w:bookmarkStart w:id="360" w:name="P360"/>
    <w:bookmarkEnd w:id="360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            о согласовании проведения ярмарки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Организатор ярмарки 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(фамилия, имя и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индивидуального предпринимателя или полное и сокращенное наименование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юридического лица, в том числе его фирменное наименование,</w:t>
      </w:r>
    </w:p>
    <w:p>
      <w:pPr>
        <w:pStyle w:val="1"/>
        <w:jc w:val="both"/>
      </w:pPr>
      <w:r>
        <w:rPr>
          <w:sz w:val="20"/>
        </w:rPr>
        <w:t xml:space="preserve">           организационно-правовая форма (для юридического лица)</w:t>
      </w:r>
    </w:p>
    <w:p>
      <w:pPr>
        <w:pStyle w:val="1"/>
        <w:jc w:val="both"/>
      </w:pPr>
      <w:r>
        <w:rPr>
          <w:sz w:val="20"/>
        </w:rPr>
        <w:t xml:space="preserve">2. Место нахождения организатора ярмарки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(адрес юридического лица или место жительства индивидуального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предпринимателя)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 Фамилия, имя, отчество (при наличии) индивидуального предпринимателя или</w:t>
      </w:r>
    </w:p>
    <w:p>
      <w:pPr>
        <w:pStyle w:val="1"/>
        <w:jc w:val="both"/>
      </w:pPr>
      <w:r>
        <w:rPr>
          <w:sz w:val="20"/>
        </w:rPr>
        <w:t xml:space="preserve">руководителя         юридического         лица         и         контактный</w:t>
      </w:r>
    </w:p>
    <w:p>
      <w:pPr>
        <w:pStyle w:val="1"/>
        <w:jc w:val="both"/>
      </w:pPr>
      <w:r>
        <w:rPr>
          <w:sz w:val="20"/>
        </w:rPr>
        <w:t xml:space="preserve">телефон 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 Фамилия, имя, отчество (при наличии) лица, ответственного за проведение</w:t>
      </w:r>
    </w:p>
    <w:p>
      <w:pPr>
        <w:pStyle w:val="1"/>
        <w:jc w:val="both"/>
      </w:pPr>
      <w:r>
        <w:rPr>
          <w:sz w:val="20"/>
        </w:rPr>
        <w:t xml:space="preserve">ярмарки, и контактный телефон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  Государственный   регистрационный   номер   записи  о  государственной</w:t>
      </w:r>
    </w:p>
    <w:p>
      <w:pPr>
        <w:pStyle w:val="1"/>
        <w:jc w:val="both"/>
      </w:pPr>
      <w:r>
        <w:rPr>
          <w:sz w:val="20"/>
        </w:rPr>
        <w:t xml:space="preserve">регистрации   юридического   лица   или   индивидуального   предпринимателя</w:t>
      </w:r>
    </w:p>
    <w:p>
      <w:pPr>
        <w:pStyle w:val="1"/>
        <w:jc w:val="both"/>
      </w:pPr>
      <w:r>
        <w:rPr>
          <w:sz w:val="20"/>
        </w:rPr>
        <w:t xml:space="preserve">(ОГРН)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Идентификационный номер налогоплательщика (ИНН) ________________________</w:t>
      </w:r>
    </w:p>
    <w:p>
      <w:pPr>
        <w:pStyle w:val="1"/>
        <w:jc w:val="both"/>
      </w:pPr>
      <w:r>
        <w:rPr>
          <w:sz w:val="20"/>
        </w:rPr>
        <w:t xml:space="preserve">7. Место и сроки проведения ярмарки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(указать наименование населенного пункта,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район и адресные ориентиры, дату (период) проведения и режим работы</w:t>
      </w:r>
    </w:p>
    <w:p>
      <w:pPr>
        <w:pStyle w:val="1"/>
        <w:jc w:val="both"/>
      </w:pPr>
      <w:r>
        <w:rPr>
          <w:sz w:val="20"/>
        </w:rPr>
        <w:t xml:space="preserve">                                 ярмарки)</w:t>
      </w:r>
    </w:p>
    <w:p>
      <w:pPr>
        <w:pStyle w:val="1"/>
        <w:jc w:val="both"/>
      </w:pPr>
      <w:r>
        <w:rPr>
          <w:sz w:val="20"/>
        </w:rPr>
        <w:t xml:space="preserve">8. Тип и название (при наличии) ярмарки 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9. Ассортимент реализуемых на ярмарке товаров, перечень выполняемых работ и</w:t>
      </w:r>
    </w:p>
    <w:p>
      <w:pPr>
        <w:pStyle w:val="1"/>
        <w:jc w:val="both"/>
      </w:pPr>
      <w:r>
        <w:rPr>
          <w:sz w:val="20"/>
        </w:rPr>
        <w:t xml:space="preserve">оказываемых услуг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10.  Количество мест для продажи товаров (выполнения работ, оказания услуг)</w:t>
      </w:r>
    </w:p>
    <w:p>
      <w:pPr>
        <w:pStyle w:val="1"/>
        <w:jc w:val="both"/>
      </w:pPr>
      <w:r>
        <w:rPr>
          <w:sz w:val="20"/>
        </w:rPr>
        <w:t xml:space="preserve">на ярмарке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(указать общее количество мест, в том числе предоставляемых юридическим</w:t>
      </w:r>
    </w:p>
    <w:p>
      <w:pPr>
        <w:pStyle w:val="1"/>
        <w:jc w:val="both"/>
      </w:pPr>
      <w:r>
        <w:rPr>
          <w:sz w:val="20"/>
        </w:rPr>
        <w:t xml:space="preserve">  лицам, индивидуальным предпринимателям, а также гражданам (в том числе</w:t>
      </w:r>
    </w:p>
    <w:p>
      <w:pPr>
        <w:pStyle w:val="1"/>
        <w:jc w:val="both"/>
      </w:pPr>
      <w:r>
        <w:rPr>
          <w:sz w:val="20"/>
        </w:rPr>
        <w:t xml:space="preserve">    гражданам - главам крестьянских (фермерских хозяйств), членам таких</w:t>
      </w:r>
    </w:p>
    <w:p>
      <w:pPr>
        <w:pStyle w:val="1"/>
        <w:jc w:val="both"/>
      </w:pPr>
      <w:r>
        <w:rPr>
          <w:sz w:val="20"/>
        </w:rPr>
        <w:t xml:space="preserve">  хозяйств, гражданам, ведущим личные подсобные хозяйства, садоводство и</w:t>
      </w:r>
    </w:p>
    <w:p>
      <w:pPr>
        <w:pStyle w:val="1"/>
        <w:jc w:val="both"/>
      </w:pPr>
      <w:r>
        <w:rPr>
          <w:sz w:val="20"/>
        </w:rPr>
        <w:t xml:space="preserve">   огородничество для собственных нужд, самозанятым гражданам и мастерам</w:t>
      </w:r>
    </w:p>
    <w:p>
      <w:pPr>
        <w:pStyle w:val="1"/>
        <w:jc w:val="both"/>
      </w:pPr>
      <w:r>
        <w:rPr>
          <w:sz w:val="20"/>
        </w:rPr>
        <w:t xml:space="preserve">                            народных промыслов)</w:t>
      </w:r>
    </w:p>
    <w:p>
      <w:pPr>
        <w:pStyle w:val="1"/>
        <w:jc w:val="both"/>
      </w:pPr>
      <w:r>
        <w:rPr>
          <w:sz w:val="20"/>
        </w:rPr>
        <w:t xml:space="preserve">11.  Способ уведомления органом местного самоуправления о принятом решении,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(в письменной форме по почтовому адресу либо в форме электронного документа</w:t>
      </w:r>
    </w:p>
    <w:p>
      <w:pPr>
        <w:pStyle w:val="1"/>
        <w:jc w:val="both"/>
      </w:pPr>
      <w:r>
        <w:rPr>
          <w:sz w:val="20"/>
        </w:rPr>
        <w:t xml:space="preserve">                        на адрес электронной почты)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Организатор ярмарки _______________ 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(подпись)                 (инициалы, фамилия, 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Место печати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Лицо, принявшее заявление _______________ 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(подпись)         (инициалы, фамилия, дата)".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2-1</w:t>
      </w:r>
    </w:p>
    <w:p>
      <w:pPr>
        <w:pStyle w:val="0"/>
        <w:jc w:val="right"/>
      </w:pPr>
      <w:r>
        <w:rPr>
          <w:sz w:val="24"/>
        </w:rPr>
        <w:t xml:space="preserve">к Порядку организации ярмарок</w:t>
      </w:r>
    </w:p>
    <w:p>
      <w:pPr>
        <w:pStyle w:val="0"/>
        <w:jc w:val="right"/>
      </w:pPr>
      <w:r>
        <w:rPr>
          <w:sz w:val="24"/>
        </w:rPr>
        <w:t xml:space="preserve">и продажи товаров (выполнения</w:t>
      </w:r>
    </w:p>
    <w:p>
      <w:pPr>
        <w:pStyle w:val="0"/>
        <w:jc w:val="right"/>
      </w:pPr>
      <w:r>
        <w:rPr>
          <w:sz w:val="24"/>
        </w:rPr>
        <w:t xml:space="preserve">работ, оказания услуг) на них,</w:t>
      </w:r>
    </w:p>
    <w:p>
      <w:pPr>
        <w:pStyle w:val="0"/>
        <w:jc w:val="right"/>
      </w:pPr>
      <w:r>
        <w:rPr>
          <w:sz w:val="24"/>
        </w:rPr>
        <w:t xml:space="preserve">за исключением случаев, когда</w:t>
      </w:r>
    </w:p>
    <w:p>
      <w:pPr>
        <w:pStyle w:val="0"/>
        <w:jc w:val="right"/>
      </w:pPr>
      <w:r>
        <w:rPr>
          <w:sz w:val="24"/>
        </w:rPr>
        <w:t xml:space="preserve">организатором ярмарки является</w:t>
      </w:r>
    </w:p>
    <w:p>
      <w:pPr>
        <w:pStyle w:val="0"/>
        <w:jc w:val="right"/>
      </w:pPr>
      <w:r>
        <w:rPr>
          <w:sz w:val="24"/>
        </w:rPr>
        <w:t xml:space="preserve">федеральный орган</w:t>
      </w:r>
    </w:p>
    <w:p>
      <w:pPr>
        <w:pStyle w:val="0"/>
        <w:jc w:val="right"/>
      </w:pPr>
      <w:r>
        <w:rPr>
          <w:sz w:val="24"/>
        </w:rPr>
        <w:t xml:space="preserve">государственной власти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(введено </w:t>
            </w:r>
            <w:r>
              <w:rPr>
                <w:sz w:val="24"/>
                <w:color w:val="392c69"/>
              </w:rPr>
              <w:t xml:space="preserve">постановлением</w:t>
            </w:r>
            <w:r>
              <w:rPr>
                <w:sz w:val="24"/>
                <w:color w:val="392c69"/>
              </w:rPr>
              <w:t xml:space="preserve">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17.04.2026 N 226)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434" w:name="P434"/>
    <w:bookmarkEnd w:id="434"/>
    <w:p>
      <w:pPr>
        <w:pStyle w:val="0"/>
        <w:jc w:val="center"/>
      </w:pPr>
      <w:r>
        <w:rPr>
          <w:sz w:val="24"/>
        </w:rPr>
        <w:t xml:space="preserve">Согласие</w:t>
      </w:r>
    </w:p>
    <w:p>
      <w:pPr>
        <w:pStyle w:val="0"/>
        <w:jc w:val="center"/>
      </w:pPr>
      <w:r>
        <w:rPr>
          <w:sz w:val="24"/>
        </w:rPr>
        <w:t xml:space="preserve">на обработку и публикацию персональных данных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(фамилия, имя и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      индивидуального предпринимателя,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руководителя юридического лица)</w:t>
      </w:r>
    </w:p>
    <w:p>
      <w:pPr>
        <w:pStyle w:val="1"/>
        <w:jc w:val="both"/>
      </w:pPr>
      <w:r>
        <w:rPr>
          <w:sz w:val="20"/>
        </w:rPr>
        <w:t xml:space="preserve">даю согласие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(указать орган местного самоуправления)</w:t>
      </w:r>
    </w:p>
    <w:p>
      <w:pPr>
        <w:pStyle w:val="1"/>
        <w:jc w:val="both"/>
      </w:pPr>
      <w:r>
        <w:rPr>
          <w:sz w:val="20"/>
        </w:rPr>
        <w:t xml:space="preserve">на  обработку  моих  персональных  данных в рамках рассмотрения заявления о</w:t>
      </w:r>
    </w:p>
    <w:p>
      <w:pPr>
        <w:pStyle w:val="1"/>
        <w:jc w:val="both"/>
      </w:pPr>
      <w:r>
        <w:rPr>
          <w:sz w:val="20"/>
        </w:rPr>
        <w:t xml:space="preserve">включении  земель или земельных участков, зданий, сооружений или их частей,</w:t>
      </w:r>
    </w:p>
    <w:p>
      <w:pPr>
        <w:pStyle w:val="1"/>
        <w:jc w:val="both"/>
      </w:pPr>
      <w:r>
        <w:rPr>
          <w:sz w:val="20"/>
        </w:rPr>
        <w:t xml:space="preserve">находящихся  в  государственной  и  муниципальной собственности, земель или</w:t>
      </w:r>
    </w:p>
    <w:p>
      <w:pPr>
        <w:pStyle w:val="1"/>
        <w:jc w:val="both"/>
      </w:pPr>
      <w:r>
        <w:rPr>
          <w:sz w:val="20"/>
        </w:rPr>
        <w:t xml:space="preserve">земельных   участков,   государственная   собственность   на   которые   не</w:t>
      </w:r>
    </w:p>
    <w:p>
      <w:pPr>
        <w:pStyle w:val="1"/>
        <w:jc w:val="both"/>
      </w:pPr>
      <w:r>
        <w:rPr>
          <w:sz w:val="20"/>
        </w:rPr>
        <w:t xml:space="preserve">разграничена  на  территории  Кемеровской  области  -  Кузбасса,  земельных</w:t>
      </w:r>
    </w:p>
    <w:p>
      <w:pPr>
        <w:pStyle w:val="1"/>
        <w:jc w:val="both"/>
      </w:pPr>
      <w:r>
        <w:rPr>
          <w:sz w:val="20"/>
        </w:rPr>
        <w:t xml:space="preserve">участков,  их  частей, находящихся в частной собственности, в перечень мест</w:t>
      </w:r>
    </w:p>
    <w:p>
      <w:pPr>
        <w:pStyle w:val="1"/>
        <w:jc w:val="both"/>
      </w:pPr>
      <w:r>
        <w:rPr>
          <w:sz w:val="20"/>
        </w:rPr>
        <w:t xml:space="preserve">для  проведения  ярмарок  /  о  согласовании проведения ярмарки (необходимо</w:t>
      </w:r>
    </w:p>
    <w:p>
      <w:pPr>
        <w:pStyle w:val="1"/>
        <w:jc w:val="both"/>
      </w:pPr>
      <w:r>
        <w:rPr>
          <w:sz w:val="20"/>
        </w:rPr>
        <w:t xml:space="preserve">подчеркнуть  нужное)  в  соответствии  со  </w:t>
      </w:r>
      <w:r>
        <w:rPr>
          <w:sz w:val="20"/>
        </w:rPr>
        <w:t xml:space="preserve">статьей  9</w:t>
      </w:r>
      <w:r>
        <w:rPr>
          <w:sz w:val="20"/>
        </w:rPr>
        <w:t xml:space="preserve">  Федерального  закона</w:t>
      </w:r>
    </w:p>
    <w:p>
      <w:pPr>
        <w:pStyle w:val="1"/>
        <w:jc w:val="both"/>
      </w:pPr>
      <w:r>
        <w:rPr>
          <w:sz w:val="20"/>
        </w:rPr>
        <w:t xml:space="preserve">от  27.07.2006  N  152-ФЗ  "О  персональных  данных", включая сбор, запись,</w:t>
      </w:r>
    </w:p>
    <w:p>
      <w:pPr>
        <w:pStyle w:val="1"/>
        <w:jc w:val="both"/>
      </w:pPr>
      <w:r>
        <w:rPr>
          <w:sz w:val="20"/>
        </w:rPr>
        <w:t xml:space="preserve">систематизацию,  накопление,  хранение,  уточнение (обновление, изменение),</w:t>
      </w:r>
    </w:p>
    <w:p>
      <w:pPr>
        <w:pStyle w:val="1"/>
        <w:jc w:val="both"/>
      </w:pPr>
      <w:r>
        <w:rPr>
          <w:sz w:val="20"/>
        </w:rPr>
        <w:t xml:space="preserve">извлечение,   использование,   передачу  (распространение,  предоставление,</w:t>
      </w:r>
    </w:p>
    <w:p>
      <w:pPr>
        <w:pStyle w:val="1"/>
        <w:jc w:val="both"/>
      </w:pPr>
      <w:r>
        <w:rPr>
          <w:sz w:val="20"/>
        </w:rPr>
        <w:t xml:space="preserve">доступ),    обезличивание,    блокировку,   удаление,   уничтожение   своих</w:t>
      </w:r>
    </w:p>
    <w:p>
      <w:pPr>
        <w:pStyle w:val="1"/>
        <w:jc w:val="both"/>
      </w:pPr>
      <w:r>
        <w:rPr>
          <w:sz w:val="20"/>
        </w:rPr>
        <w:t xml:space="preserve">персональных  данных,  в  том  числе  согласие  на  обработку  и публикацию</w:t>
      </w:r>
    </w:p>
    <w:p>
      <w:pPr>
        <w:pStyle w:val="1"/>
        <w:jc w:val="both"/>
      </w:pPr>
      <w:r>
        <w:rPr>
          <w:sz w:val="20"/>
        </w:rPr>
        <w:t xml:space="preserve">персональных данных, содержащихся в настоящем заявлении, в реестре ярмарок,</w:t>
      </w:r>
    </w:p>
    <w:p>
      <w:pPr>
        <w:pStyle w:val="1"/>
        <w:jc w:val="both"/>
      </w:pPr>
      <w:r>
        <w:rPr>
          <w:sz w:val="20"/>
        </w:rPr>
        <w:t xml:space="preserve">размещаемом   в   информационно-телекоммуникационной  сети   "Интернет"  на</w:t>
      </w:r>
    </w:p>
    <w:p>
      <w:pPr>
        <w:pStyle w:val="1"/>
        <w:jc w:val="both"/>
      </w:pPr>
      <w:r>
        <w:rPr>
          <w:sz w:val="20"/>
        </w:rPr>
        <w:t xml:space="preserve">официальном сайте Министерства промышленности и торговли Кузбасса.</w:t>
      </w:r>
    </w:p>
    <w:p>
      <w:pPr>
        <w:pStyle w:val="1"/>
        <w:jc w:val="both"/>
      </w:pPr>
      <w:r>
        <w:rPr>
          <w:sz w:val="20"/>
        </w:rPr>
        <w:t xml:space="preserve">    Обработка  персональных  данных  осуществляется  следующими  способами:</w:t>
      </w:r>
    </w:p>
    <w:p>
      <w:pPr>
        <w:pStyle w:val="1"/>
        <w:jc w:val="both"/>
      </w:pPr>
      <w:r>
        <w:rPr>
          <w:sz w:val="20"/>
        </w:rPr>
        <w:t xml:space="preserve">автоматизированная обработка, неавтоматизированная обработка.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Настоящее  согласие действительно со дня его подписания до дня отзыва в</w:t>
      </w:r>
    </w:p>
    <w:p>
      <w:pPr>
        <w:pStyle w:val="1"/>
        <w:jc w:val="both"/>
      </w:pPr>
      <w:r>
        <w:rPr>
          <w:sz w:val="20"/>
        </w:rPr>
        <w:t xml:space="preserve">письменной форме.</w:t>
      </w:r>
    </w:p>
    <w:p>
      <w:pPr>
        <w:pStyle w:val="1"/>
        <w:jc w:val="both"/>
      </w:pPr>
      <w:r>
        <w:rPr>
          <w:sz w:val="20"/>
        </w:rPr>
        <w:t xml:space="preserve">    Об    ответственности    за   достоверность   представленных   сведений</w:t>
      </w:r>
    </w:p>
    <w:p>
      <w:pPr>
        <w:pStyle w:val="1"/>
        <w:jc w:val="both"/>
      </w:pPr>
      <w:r>
        <w:rPr>
          <w:sz w:val="20"/>
        </w:rPr>
        <w:t xml:space="preserve">предупрежден(а).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"___"________ 20___ г. 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(подпись)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Согласие получил: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(должность, фамилия, инициалы сотрудника органа местного самоуправления)".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 организации ярмарок</w:t>
      </w:r>
    </w:p>
    <w:p>
      <w:pPr>
        <w:pStyle w:val="0"/>
        <w:jc w:val="right"/>
      </w:pPr>
      <w:r>
        <w:rPr>
          <w:sz w:val="24"/>
        </w:rPr>
        <w:t xml:space="preserve">и продажи товаров (выполнения</w:t>
      </w:r>
    </w:p>
    <w:p>
      <w:pPr>
        <w:pStyle w:val="0"/>
        <w:jc w:val="right"/>
      </w:pPr>
      <w:r>
        <w:rPr>
          <w:sz w:val="24"/>
        </w:rPr>
        <w:t xml:space="preserve">работ, оказания услуг) на них,</w:t>
      </w:r>
    </w:p>
    <w:p>
      <w:pPr>
        <w:pStyle w:val="0"/>
        <w:jc w:val="right"/>
      </w:pPr>
      <w:r>
        <w:rPr>
          <w:sz w:val="24"/>
        </w:rPr>
        <w:t xml:space="preserve">за исключением случаев, когда</w:t>
      </w:r>
    </w:p>
    <w:p>
      <w:pPr>
        <w:pStyle w:val="0"/>
        <w:jc w:val="right"/>
      </w:pPr>
      <w:r>
        <w:rPr>
          <w:sz w:val="24"/>
        </w:rPr>
        <w:t xml:space="preserve">организатором ярмарки является</w:t>
      </w:r>
    </w:p>
    <w:p>
      <w:pPr>
        <w:pStyle w:val="0"/>
        <w:jc w:val="right"/>
      </w:pPr>
      <w:r>
        <w:rPr>
          <w:sz w:val="24"/>
        </w:rPr>
        <w:t xml:space="preserve">федеральный орган</w:t>
      </w:r>
    </w:p>
    <w:p>
      <w:pPr>
        <w:pStyle w:val="0"/>
        <w:jc w:val="right"/>
      </w:pPr>
      <w:r>
        <w:rPr>
          <w:sz w:val="24"/>
        </w:rPr>
        <w:t xml:space="preserve">государственной власти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r>
              <w:rPr>
                <w:sz w:val="24"/>
                <w:color w:val="392c69"/>
              </w:rPr>
              <w:t xml:space="preserve">постановления</w:t>
            </w:r>
            <w:r>
              <w:rPr>
                <w:sz w:val="24"/>
                <w:color w:val="392c69"/>
              </w:rPr>
              <w:t xml:space="preserve">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29.12.2021 N 818)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В Министерство промышленности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и торговли Кузбасса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Почтовый адрес: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650064, г. Кемерово,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пр. Советский, д. 63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E-mail: dprom@ako.ru</w:t>
      </w:r>
    </w:p>
    <w:p>
      <w:pPr>
        <w:pStyle w:val="1"/>
        <w:jc w:val="both"/>
      </w:pPr>
      <w:r>
        <w:rPr>
          <w:sz w:val="20"/>
        </w:rPr>
      </w:r>
    </w:p>
    <w:bookmarkStart w:id="499" w:name="P499"/>
    <w:bookmarkEnd w:id="499"/>
    <w:p>
      <w:pPr>
        <w:pStyle w:val="1"/>
        <w:jc w:val="both"/>
      </w:pPr>
      <w:r>
        <w:rPr>
          <w:sz w:val="20"/>
        </w:rPr>
        <w:t xml:space="preserve">                                Уведомление</w:t>
      </w:r>
    </w:p>
    <w:p>
      <w:pPr>
        <w:pStyle w:val="1"/>
        <w:jc w:val="both"/>
      </w:pPr>
      <w:r>
        <w:rPr>
          <w:sz w:val="20"/>
        </w:rPr>
        <w:t xml:space="preserve">                   об организации и проведении ярмарки</w:t>
      </w:r>
    </w:p>
    <w:p>
      <w:pPr>
        <w:pStyle w:val="1"/>
        <w:jc w:val="both"/>
      </w:pPr>
      <w:r>
        <w:rPr>
          <w:sz w:val="20"/>
        </w:rPr>
        <w:t xml:space="preserve">на территории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(наименование муниципального образования)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Организатор ярмарки 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(наименование и организационно-правовая форма юридического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лица или фамилия, имя, отчество (при наличии) индивидуального</w:t>
      </w:r>
    </w:p>
    <w:p>
      <w:pPr>
        <w:pStyle w:val="1"/>
        <w:jc w:val="both"/>
      </w:pPr>
      <w:r>
        <w:rPr>
          <w:sz w:val="20"/>
        </w:rPr>
        <w:t xml:space="preserve">                             предпринимателя)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2. Место нахождения организатора ярмарки 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(адрес юридического лица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или место жительства индивидуального предпринимателя)</w:t>
      </w:r>
    </w:p>
    <w:p>
      <w:pPr>
        <w:pStyle w:val="1"/>
        <w:jc w:val="both"/>
      </w:pPr>
      <w:r>
        <w:rPr>
          <w:sz w:val="20"/>
        </w:rPr>
        <w:t xml:space="preserve">3. Фамилия, имя, отчество (при наличии) индивидуального предпринимателя или</w:t>
      </w:r>
    </w:p>
    <w:p>
      <w:pPr>
        <w:pStyle w:val="1"/>
        <w:jc w:val="both"/>
      </w:pPr>
      <w:r>
        <w:rPr>
          <w:sz w:val="20"/>
        </w:rPr>
        <w:t xml:space="preserve">руководителя юридического лица и контактный телефон 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 Фамилия, имя, отчество (при наличии) лица, ответственного за проведение</w:t>
      </w:r>
    </w:p>
    <w:p>
      <w:pPr>
        <w:pStyle w:val="1"/>
        <w:jc w:val="both"/>
      </w:pPr>
      <w:r>
        <w:rPr>
          <w:sz w:val="20"/>
        </w:rPr>
        <w:t xml:space="preserve">ярмарки, и контактный телефон 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  Государственный   регистрационный   номер   записи  о  государственной</w:t>
      </w:r>
    </w:p>
    <w:p>
      <w:pPr>
        <w:pStyle w:val="1"/>
        <w:jc w:val="both"/>
      </w:pPr>
      <w:r>
        <w:rPr>
          <w:sz w:val="20"/>
        </w:rPr>
        <w:t xml:space="preserve">регистрации юридического лица или индивидуального предпринимателя (ОГРН)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  Идентификационный   номер   налогоплательщика  юридического  лица  или</w:t>
      </w:r>
    </w:p>
    <w:p>
      <w:pPr>
        <w:pStyle w:val="1"/>
        <w:jc w:val="both"/>
      </w:pPr>
      <w:r>
        <w:rPr>
          <w:sz w:val="20"/>
        </w:rPr>
        <w:t xml:space="preserve">индивидуального предпринимателя (ИНН)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7. Тип и название (при наличии) ярмарки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8. Дата согласования решения о проведении ярмарки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9. Дата (период) проведения ярмарки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10. Место проведения ярмарки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(указать наименование населенного пункта, район и адресные ориентиры)</w:t>
      </w:r>
    </w:p>
    <w:p>
      <w:pPr>
        <w:pStyle w:val="1"/>
        <w:jc w:val="both"/>
      </w:pPr>
      <w:r>
        <w:rPr>
          <w:sz w:val="20"/>
        </w:rPr>
        <w:t xml:space="preserve">11. Режим работы ярмарки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12. Количество мест для продажи товаров (выполнения работ, оказания услуг)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Глава администрации</w:t>
      </w:r>
    </w:p>
    <w:p>
      <w:pPr>
        <w:pStyle w:val="1"/>
        <w:jc w:val="both"/>
      </w:pPr>
      <w:r>
        <w:rPr>
          <w:sz w:val="20"/>
        </w:rPr>
        <w:t xml:space="preserve">муниципального образования</w:t>
      </w:r>
    </w:p>
    <w:p>
      <w:pPr>
        <w:pStyle w:val="1"/>
        <w:jc w:val="both"/>
      </w:pPr>
      <w:r>
        <w:rPr>
          <w:sz w:val="20"/>
        </w:rPr>
        <w:t xml:space="preserve">                            _______________   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(подпись)           (инициалы, фамилия)</w:t>
      </w:r>
    </w:p>
    <w:p>
      <w:pPr>
        <w:pStyle w:val="1"/>
        <w:jc w:val="both"/>
      </w:pPr>
      <w:r>
        <w:rPr>
          <w:sz w:val="20"/>
        </w:rPr>
        <w:t xml:space="preserve">Место печати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"___"__________ 20___ г.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3-1</w:t>
      </w:r>
    </w:p>
    <w:p>
      <w:pPr>
        <w:pStyle w:val="0"/>
        <w:jc w:val="right"/>
      </w:pPr>
      <w:r>
        <w:rPr>
          <w:sz w:val="24"/>
        </w:rPr>
        <w:t xml:space="preserve">к Порядку организации ярмарок</w:t>
      </w:r>
    </w:p>
    <w:p>
      <w:pPr>
        <w:pStyle w:val="0"/>
        <w:jc w:val="right"/>
      </w:pPr>
      <w:r>
        <w:rPr>
          <w:sz w:val="24"/>
        </w:rPr>
        <w:t xml:space="preserve">и продажи товаров (выполнения</w:t>
      </w:r>
    </w:p>
    <w:p>
      <w:pPr>
        <w:pStyle w:val="0"/>
        <w:jc w:val="right"/>
      </w:pPr>
      <w:r>
        <w:rPr>
          <w:sz w:val="24"/>
        </w:rPr>
        <w:t xml:space="preserve">работ, оказания услуг) на них,</w:t>
      </w:r>
    </w:p>
    <w:p>
      <w:pPr>
        <w:pStyle w:val="0"/>
        <w:jc w:val="right"/>
      </w:pPr>
      <w:r>
        <w:rPr>
          <w:sz w:val="24"/>
        </w:rPr>
        <w:t xml:space="preserve">за исключением случаев, когда</w:t>
      </w:r>
    </w:p>
    <w:p>
      <w:pPr>
        <w:pStyle w:val="0"/>
        <w:jc w:val="right"/>
      </w:pPr>
      <w:r>
        <w:rPr>
          <w:sz w:val="24"/>
        </w:rPr>
        <w:t xml:space="preserve">организатором ярмарки является</w:t>
      </w:r>
    </w:p>
    <w:p>
      <w:pPr>
        <w:pStyle w:val="0"/>
        <w:jc w:val="right"/>
      </w:pPr>
      <w:r>
        <w:rPr>
          <w:sz w:val="24"/>
        </w:rPr>
        <w:t xml:space="preserve">федеральный орган</w:t>
      </w:r>
    </w:p>
    <w:p>
      <w:pPr>
        <w:pStyle w:val="0"/>
        <w:jc w:val="right"/>
      </w:pPr>
      <w:r>
        <w:rPr>
          <w:sz w:val="24"/>
        </w:rPr>
        <w:t xml:space="preserve">государственной власти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(введено </w:t>
            </w:r>
            <w:r>
              <w:rPr>
                <w:sz w:val="24"/>
                <w:color w:val="392c69"/>
              </w:rPr>
              <w:t xml:space="preserve">постановлением</w:t>
            </w:r>
            <w:r>
              <w:rPr>
                <w:sz w:val="24"/>
                <w:color w:val="392c69"/>
              </w:rPr>
              <w:t xml:space="preserve">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17.04.2026 N 226)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564" w:name="P564"/>
    <w:bookmarkEnd w:id="564"/>
    <w:p>
      <w:pPr>
        <w:pStyle w:val="0"/>
        <w:jc w:val="center"/>
      </w:pPr>
      <w:r>
        <w:rPr>
          <w:sz w:val="24"/>
        </w:rPr>
        <w:t xml:space="preserve">Согласие</w:t>
      </w:r>
    </w:p>
    <w:p>
      <w:pPr>
        <w:pStyle w:val="0"/>
        <w:jc w:val="center"/>
      </w:pPr>
      <w:r>
        <w:rPr>
          <w:sz w:val="24"/>
        </w:rPr>
        <w:t xml:space="preserve">на обработку персональных данных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Я, 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(фамилия, имя и отчество (при наличии)</w:t>
      </w:r>
    </w:p>
    <w:p>
      <w:pPr>
        <w:pStyle w:val="1"/>
        <w:jc w:val="both"/>
      </w:pPr>
      <w:r>
        <w:rPr>
          <w:sz w:val="20"/>
        </w:rPr>
        <w:t xml:space="preserve">                    индивидуального предпринимателя,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руководителя юридического лица, гражданина)</w:t>
      </w:r>
    </w:p>
    <w:p>
      <w:pPr>
        <w:pStyle w:val="1"/>
        <w:jc w:val="both"/>
      </w:pPr>
      <w:r>
        <w:rPr>
          <w:sz w:val="20"/>
        </w:rPr>
        <w:t xml:space="preserve">даю согласие 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(указать наименование организатора ярмарки)</w:t>
      </w:r>
    </w:p>
    <w:p>
      <w:pPr>
        <w:pStyle w:val="1"/>
        <w:jc w:val="both"/>
      </w:pPr>
      <w:r>
        <w:rPr>
          <w:sz w:val="20"/>
        </w:rPr>
        <w:t xml:space="preserve">на  обработку  моих персональных данных в рамках подачи заявки на участие в</w:t>
      </w:r>
    </w:p>
    <w:p>
      <w:pPr>
        <w:pStyle w:val="1"/>
        <w:jc w:val="both"/>
      </w:pPr>
      <w:r>
        <w:rPr>
          <w:sz w:val="20"/>
        </w:rPr>
        <w:t xml:space="preserve">ярмарке  в  соответствии  со  </w:t>
      </w:r>
      <w:r>
        <w:rPr>
          <w:sz w:val="20"/>
        </w:rPr>
        <w:t xml:space="preserve">статьей  9</w:t>
      </w:r>
      <w:r>
        <w:rPr>
          <w:sz w:val="20"/>
        </w:rPr>
        <w:t xml:space="preserve">  Федерального закона от 27.07.2006</w:t>
      </w:r>
    </w:p>
    <w:p>
      <w:pPr>
        <w:pStyle w:val="1"/>
        <w:jc w:val="both"/>
      </w:pPr>
      <w:r>
        <w:rPr>
          <w:sz w:val="20"/>
        </w:rPr>
        <w:t xml:space="preserve">N  152-ФЗ  "О  персональных  данных", включая сбор, запись, систематизацию,</w:t>
      </w:r>
    </w:p>
    <w:p>
      <w:pPr>
        <w:pStyle w:val="1"/>
        <w:jc w:val="both"/>
      </w:pPr>
      <w:r>
        <w:rPr>
          <w:sz w:val="20"/>
        </w:rPr>
        <w:t xml:space="preserve">накопление,   хранение,   уточнение  (обновление,  изменение),  извлечение,</w:t>
      </w:r>
    </w:p>
    <w:p>
      <w:pPr>
        <w:pStyle w:val="1"/>
        <w:jc w:val="both"/>
      </w:pPr>
      <w:r>
        <w:rPr>
          <w:sz w:val="20"/>
        </w:rPr>
        <w:t xml:space="preserve">использование,    передачу   (распространение,   предоставление,   доступ),</w:t>
      </w:r>
    </w:p>
    <w:p>
      <w:pPr>
        <w:pStyle w:val="1"/>
        <w:jc w:val="both"/>
      </w:pPr>
      <w:r>
        <w:rPr>
          <w:sz w:val="20"/>
        </w:rPr>
        <w:t xml:space="preserve">обезличивание, блокировку, удаление, уничтожение своих персональных данных.</w:t>
      </w:r>
    </w:p>
    <w:p>
      <w:pPr>
        <w:pStyle w:val="1"/>
        <w:jc w:val="both"/>
      </w:pPr>
      <w:r>
        <w:rPr>
          <w:sz w:val="20"/>
        </w:rPr>
        <w:t xml:space="preserve">    Обработка  персональных  данных  осуществляется  следующими  способами:</w:t>
      </w:r>
    </w:p>
    <w:p>
      <w:pPr>
        <w:pStyle w:val="1"/>
        <w:jc w:val="both"/>
      </w:pPr>
      <w:r>
        <w:rPr>
          <w:sz w:val="20"/>
        </w:rPr>
        <w:t xml:space="preserve">автоматизированная обработка, неавтоматизированная обработка.</w:t>
      </w:r>
    </w:p>
    <w:p>
      <w:pPr>
        <w:pStyle w:val="1"/>
        <w:jc w:val="both"/>
      </w:pPr>
      <w:r>
        <w:rPr>
          <w:sz w:val="20"/>
        </w:rPr>
        <w:t xml:space="preserve">    Настоящее  согласие действительно со дня его подписания до дня отзыва в</w:t>
      </w:r>
    </w:p>
    <w:p>
      <w:pPr>
        <w:pStyle w:val="1"/>
        <w:jc w:val="both"/>
      </w:pPr>
      <w:r>
        <w:rPr>
          <w:sz w:val="20"/>
        </w:rPr>
        <w:t xml:space="preserve">письменной форме.</w:t>
      </w:r>
    </w:p>
    <w:p>
      <w:pPr>
        <w:pStyle w:val="1"/>
        <w:jc w:val="both"/>
      </w:pPr>
      <w:r>
        <w:rPr>
          <w:sz w:val="20"/>
        </w:rPr>
        <w:t xml:space="preserve">    Об    ответственности    за   достоверность   представленных   сведений</w:t>
      </w:r>
    </w:p>
    <w:p>
      <w:pPr>
        <w:pStyle w:val="1"/>
        <w:jc w:val="both"/>
      </w:pPr>
      <w:r>
        <w:rPr>
          <w:sz w:val="20"/>
        </w:rPr>
        <w:t xml:space="preserve">предупрежден(а).</w:t>
      </w:r>
    </w:p>
    <w:p>
      <w:pPr>
        <w:pStyle w:val="1"/>
        <w:jc w:val="both"/>
      </w:pPr>
      <w:r>
        <w:rPr>
          <w:sz w:val="20"/>
        </w:rPr>
        <w:t xml:space="preserve">"__"_________ 20___ г. 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(подпись)                  (Ф.И.О.)</w:t>
      </w:r>
    </w:p>
    <w:p>
      <w:pPr>
        <w:pStyle w:val="1"/>
        <w:jc w:val="both"/>
      </w:pPr>
      <w:r>
        <w:rPr>
          <w:sz w:val="20"/>
        </w:rPr>
        <w:t xml:space="preserve">Согласие получил: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(должность, фамилия, инициалы лица, принявшего согласие</w:t>
      </w:r>
    </w:p>
    <w:p>
      <w:pPr>
        <w:pStyle w:val="1"/>
        <w:jc w:val="both"/>
      </w:pPr>
      <w:r>
        <w:rPr>
          <w:sz w:val="20"/>
        </w:rPr>
        <w:t xml:space="preserve">                    на обработку персональных данных)".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Порядку организации ярмарок</w:t>
      </w:r>
    </w:p>
    <w:p>
      <w:pPr>
        <w:pStyle w:val="0"/>
        <w:jc w:val="right"/>
      </w:pPr>
      <w:r>
        <w:rPr>
          <w:sz w:val="24"/>
        </w:rPr>
        <w:t xml:space="preserve">и продажи товаров (выполнения</w:t>
      </w:r>
    </w:p>
    <w:p>
      <w:pPr>
        <w:pStyle w:val="0"/>
        <w:jc w:val="right"/>
      </w:pPr>
      <w:r>
        <w:rPr>
          <w:sz w:val="24"/>
        </w:rPr>
        <w:t xml:space="preserve">работ, оказания услуг) на них,</w:t>
      </w:r>
    </w:p>
    <w:p>
      <w:pPr>
        <w:pStyle w:val="0"/>
        <w:jc w:val="right"/>
      </w:pPr>
      <w:r>
        <w:rPr>
          <w:sz w:val="24"/>
        </w:rPr>
        <w:t xml:space="preserve">за исключением случаев, когда</w:t>
      </w:r>
    </w:p>
    <w:p>
      <w:pPr>
        <w:pStyle w:val="0"/>
        <w:jc w:val="right"/>
      </w:pPr>
      <w:r>
        <w:rPr>
          <w:sz w:val="24"/>
        </w:rPr>
        <w:t xml:space="preserve">организатором ярмарки является</w:t>
      </w:r>
    </w:p>
    <w:p>
      <w:pPr>
        <w:pStyle w:val="0"/>
        <w:jc w:val="right"/>
      </w:pPr>
      <w:r>
        <w:rPr>
          <w:sz w:val="24"/>
        </w:rPr>
        <w:t xml:space="preserve">федеральный орган</w:t>
      </w:r>
    </w:p>
    <w:p>
      <w:pPr>
        <w:pStyle w:val="0"/>
        <w:jc w:val="right"/>
      </w:pPr>
      <w:r>
        <w:rPr>
          <w:sz w:val="24"/>
        </w:rPr>
        <w:t xml:space="preserve">государственной власти</w:t>
      </w:r>
    </w:p>
    <w:p>
      <w:pPr>
        <w:pStyle w:val="0"/>
        <w:jc w:val="both"/>
      </w:pPr>
      <w:r>
        <w:rPr>
          <w:sz w:val="24"/>
        </w:rPr>
      </w:r>
    </w:p>
    <w:bookmarkStart w:id="606" w:name="P606"/>
    <w:bookmarkEnd w:id="606"/>
    <w:p>
      <w:pPr>
        <w:pStyle w:val="1"/>
        <w:jc w:val="both"/>
      </w:pPr>
      <w:r>
        <w:rPr>
          <w:sz w:val="20"/>
        </w:rPr>
        <w:t xml:space="preserve">                            Разрешение N _____</w:t>
      </w:r>
    </w:p>
    <w:p>
      <w:pPr>
        <w:pStyle w:val="1"/>
        <w:jc w:val="both"/>
      </w:pPr>
      <w:r>
        <w:rPr>
          <w:sz w:val="20"/>
        </w:rPr>
        <w:t xml:space="preserve">      на участие в ярмарке 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(название (при наличии) ярмарки)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Выдано 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(полное наименование организации, фамилия, имя,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индивидуального предпринимателя или гражданина)</w:t>
      </w:r>
    </w:p>
    <w:p>
      <w:pPr>
        <w:pStyle w:val="1"/>
        <w:jc w:val="both"/>
      </w:pPr>
      <w:r>
        <w:rPr>
          <w:sz w:val="20"/>
        </w:rPr>
        <w:t xml:space="preserve">2. Дата проведения ярмарки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Место проведения ярмарки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 Продажа   товаров  (выполнение  работ,  оказание услуг)  осуществляется</w:t>
      </w:r>
    </w:p>
    <w:p>
      <w:pPr>
        <w:pStyle w:val="1"/>
        <w:jc w:val="both"/>
      </w:pPr>
      <w:r>
        <w:rPr>
          <w:sz w:val="20"/>
        </w:rPr>
        <w:t xml:space="preserve">с использованием 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(автолавки, автоприцепа, автофургона, автоцистерны,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ручной тележки, торговой палатки, лотка, корзины)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5.   Ассортимент   реализуемых   товаров,   перечень  выполняемых  работ  и</w:t>
      </w:r>
    </w:p>
    <w:p>
      <w:pPr>
        <w:pStyle w:val="1"/>
        <w:jc w:val="both"/>
      </w:pPr>
      <w:r>
        <w:rPr>
          <w:sz w:val="20"/>
        </w:rPr>
        <w:t xml:space="preserve">оказываемых услуг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Организатор ярмарки     _______________   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(подпись)          (инициалы, фамилия, 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Место печати (при наличии)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Порядку организации ярмарок</w:t>
      </w:r>
    </w:p>
    <w:p>
      <w:pPr>
        <w:pStyle w:val="0"/>
        <w:jc w:val="right"/>
      </w:pPr>
      <w:r>
        <w:rPr>
          <w:sz w:val="24"/>
        </w:rPr>
        <w:t xml:space="preserve">и продажи товаров (выполнения</w:t>
      </w:r>
    </w:p>
    <w:p>
      <w:pPr>
        <w:pStyle w:val="0"/>
        <w:jc w:val="right"/>
      </w:pPr>
      <w:r>
        <w:rPr>
          <w:sz w:val="24"/>
        </w:rPr>
        <w:t xml:space="preserve">работ, оказания услуг) на них,</w:t>
      </w:r>
    </w:p>
    <w:p>
      <w:pPr>
        <w:pStyle w:val="0"/>
        <w:jc w:val="right"/>
      </w:pPr>
      <w:r>
        <w:rPr>
          <w:sz w:val="24"/>
        </w:rPr>
        <w:t xml:space="preserve">за исключением случаев, когда</w:t>
      </w:r>
    </w:p>
    <w:p>
      <w:pPr>
        <w:pStyle w:val="0"/>
        <w:jc w:val="right"/>
      </w:pPr>
      <w:r>
        <w:rPr>
          <w:sz w:val="24"/>
        </w:rPr>
        <w:t xml:space="preserve">организатором ярмарки является</w:t>
      </w:r>
    </w:p>
    <w:p>
      <w:pPr>
        <w:pStyle w:val="0"/>
        <w:jc w:val="right"/>
      </w:pPr>
      <w:r>
        <w:rPr>
          <w:sz w:val="24"/>
        </w:rPr>
        <w:t xml:space="preserve">федеральный орган</w:t>
      </w:r>
    </w:p>
    <w:p>
      <w:pPr>
        <w:pStyle w:val="0"/>
        <w:jc w:val="right"/>
      </w:pPr>
      <w:r>
        <w:rPr>
          <w:sz w:val="24"/>
        </w:rPr>
        <w:t xml:space="preserve">государственной власти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(введено </w:t>
            </w:r>
            <w:r>
              <w:rPr>
                <w:sz w:val="24"/>
                <w:color w:val="392c69"/>
              </w:rPr>
              <w:t xml:space="preserve">постановлением</w:t>
            </w:r>
            <w:r>
              <w:rPr>
                <w:sz w:val="24"/>
                <w:color w:val="392c69"/>
              </w:rPr>
              <w:t xml:space="preserve">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15.09.2022 N 625)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Примерная форма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УТВЕРЖДАЮ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"___"___________ 202__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Подпись ______________ МП</w:t>
      </w:r>
    </w:p>
    <w:p>
      <w:pPr>
        <w:pStyle w:val="1"/>
        <w:jc w:val="both"/>
      </w:pPr>
      <w:r>
        <w:rPr>
          <w:sz w:val="20"/>
        </w:rPr>
      </w:r>
    </w:p>
    <w:bookmarkStart w:id="656" w:name="P656"/>
    <w:bookmarkEnd w:id="656"/>
    <w:p>
      <w:pPr>
        <w:pStyle w:val="1"/>
        <w:jc w:val="both"/>
      </w:pPr>
      <w:r>
        <w:rPr>
          <w:sz w:val="20"/>
        </w:rPr>
        <w:t xml:space="preserve">                                   План</w:t>
      </w:r>
    </w:p>
    <w:p>
      <w:pPr>
        <w:pStyle w:val="1"/>
        <w:jc w:val="both"/>
      </w:pPr>
      <w:r>
        <w:rPr>
          <w:sz w:val="20"/>
        </w:rPr>
        <w:t xml:space="preserve">           мероприятий по организации ярмарки и продажи товаров</w:t>
      </w:r>
    </w:p>
    <w:p>
      <w:pPr>
        <w:pStyle w:val="1"/>
        <w:jc w:val="both"/>
      </w:pPr>
      <w:r>
        <w:rPr>
          <w:sz w:val="20"/>
        </w:rPr>
        <w:t xml:space="preserve">                 (выполнения работ, оказания услуг) на ней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Тип и название ярмарки (при наличии) ______________________________________</w:t>
      </w:r>
    </w:p>
    <w:p>
      <w:pPr>
        <w:pStyle w:val="1"/>
        <w:jc w:val="both"/>
      </w:pPr>
      <w:r>
        <w:rPr>
          <w:sz w:val="20"/>
        </w:rPr>
        <w:t xml:space="preserve">Место и сроки проведения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(указать наименование населенного пункта, район и адресные ориентиры,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дату (период проведения) и режим работы)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5896"/>
        <w:gridCol w:w="1474"/>
        <w:gridCol w:w="113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5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(период), время (при необходимости)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Ответственное лицо, номер телефона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Утверждение размера платы за предоставление оборудованных мест для продажи товаров (выполнения работ, оказания услуг) на ярмарке, а также за оказание услуг, связанных с обеспечением торговли (уборка территории, проведение санитарно-ветеринарной экспертизы и другие услуги), с учетом необходимости компенсации затрат на организацию ярмарки и продажи товаров (выполнения работ, оказания услуг) на ней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Опубликование в средствах массовой информации и размещение на своем сайте в информационно-телекоммуникационной сети "Интернет" информации о плане мероприятий по организации ярмарки и продажи товаров (выполнения работ, оказания услуг) на ней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Сбор заявок на участие в ярмарке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схемы размещения мест для продажи товаров (выполнения работ, оказания услуг)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свободного движения пешеходов, безбарьерной среды жизнедеятельности для маломобильных групп населения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Ограничение движения транспорта и регулирования движения транспортных средств в месте проведения ярмарки (при необходимости)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Оборудование доступного для обозрения места для размещения информации об организаторе ярмарки с указанием его наименования, юридического адреса, режима работы ярмарки, о правилах продажи отдельных видов товаров, адресах и телефонах контролирующих органов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Оборудование мест проведения ярмарки в соответствии с требованиями санитарных правил при реализации видов продукции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возможности пользования посетителями ярмарки контрольным весоизмерительным оборудованием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проведения санитарно-ветеринарной экспертизы (оценки) в целях определения пригодности продукции для пищевых, кормовых и иных целей (при условии реализации на ярмарке продукции животного и растительного происхождения непромышленного изготовления)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Создание условий по выполнению участниками ярмарки (продавцами) требований законодательства Российской Федерации в сфере защиты прав потребителей,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в области охраны окружающей среды и других установленных федеральными законами требований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Назначение лица, ответственного за обеспечение пожарной безопасности, на время проведения ярмарки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Регистрация и размещение участников ярмарки в соответствии со схемой размещения мест для продажи товаров (выполнения работ, оказания услуг)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Открытие ярмарки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уборки и вывоз мусора, уборка территории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5896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мероприятия, проводимые в целях организации ярмарки</w:t>
            </w:r>
          </w:p>
        </w:tc>
        <w:tc>
          <w:tcPr>
            <w:tcW w:w="147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Кемеровской области - Кузбасса</w:t>
      </w:r>
    </w:p>
    <w:p>
      <w:pPr>
        <w:pStyle w:val="0"/>
        <w:jc w:val="right"/>
      </w:pPr>
      <w:r>
        <w:rPr>
          <w:sz w:val="24"/>
        </w:rPr>
        <w:t xml:space="preserve">от 18 ноября 2019 г. N 664</w:t>
      </w:r>
    </w:p>
    <w:p>
      <w:pPr>
        <w:pStyle w:val="0"/>
        <w:jc w:val="both"/>
      </w:pPr>
      <w:r>
        <w:rPr>
          <w:sz w:val="24"/>
        </w:rPr>
      </w:r>
    </w:p>
    <w:bookmarkStart w:id="748" w:name="P748"/>
    <w:bookmarkEnd w:id="748"/>
    <w:p>
      <w:pPr>
        <w:pStyle w:val="2"/>
        <w:jc w:val="center"/>
      </w:pPr>
      <w:r>
        <w:rPr>
          <w:sz w:val="24"/>
        </w:rPr>
        <w:t xml:space="preserve">ТРЕБОВАНИЯ</w:t>
      </w:r>
    </w:p>
    <w:p>
      <w:pPr>
        <w:pStyle w:val="2"/>
        <w:jc w:val="center"/>
      </w:pPr>
      <w:r>
        <w:rPr>
          <w:sz w:val="24"/>
        </w:rPr>
        <w:t xml:space="preserve">К ОРГАНИЗАЦИИ ПРОДАЖИ ТОВАРОВ</w:t>
      </w:r>
    </w:p>
    <w:p>
      <w:pPr>
        <w:pStyle w:val="2"/>
        <w:jc w:val="center"/>
      </w:pPr>
      <w:r>
        <w:rPr>
          <w:sz w:val="24"/>
        </w:rPr>
        <w:t xml:space="preserve">(В ТОМ ЧИСЛЕ ТОВАРОВ, ПОДЛЕЖАЩИХ ПРОДАЖЕ НА ЯРМАРКАХ</w:t>
      </w:r>
    </w:p>
    <w:p>
      <w:pPr>
        <w:pStyle w:val="2"/>
        <w:jc w:val="center"/>
      </w:pPr>
      <w:r>
        <w:rPr>
          <w:sz w:val="24"/>
        </w:rPr>
        <w:t xml:space="preserve">СООТВЕТСТВУЮЩИХ ТИПОВ И ВКЛЮЧЕНИЮ В СООТВЕТСТВУЮЩИЙ</w:t>
      </w:r>
    </w:p>
    <w:p>
      <w:pPr>
        <w:pStyle w:val="2"/>
        <w:jc w:val="center"/>
      </w:pPr>
      <w:r>
        <w:rPr>
          <w:sz w:val="24"/>
        </w:rPr>
        <w:t xml:space="preserve">ПЕРЕЧЕНЬ) И ВЫПОЛНЕНИЯ РАБОТ, ОКАЗАНИЯ УСЛУГ НА ЯРМАРКАХ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Кемеровской области - Кузбасса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13.04.2023 </w:t>
            </w:r>
            <w:r>
              <w:rPr>
                <w:sz w:val="24"/>
                <w:color w:val="392c69"/>
              </w:rPr>
              <w:t xml:space="preserve">N 221</w:t>
            </w:r>
            <w:r>
              <w:rPr>
                <w:sz w:val="24"/>
                <w:color w:val="392c69"/>
              </w:rPr>
              <w:t xml:space="preserve">, от 17.04.2026 </w:t>
            </w:r>
            <w:r>
              <w:rPr>
                <w:sz w:val="24"/>
                <w:color w:val="392c69"/>
              </w:rPr>
              <w:t xml:space="preserve">N 226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Требования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(далее - Требования) разработаны на основании Федерального </w:t>
      </w:r>
      <w:r>
        <w:rPr>
          <w:sz w:val="24"/>
        </w:rPr>
        <w:t xml:space="preserve">закона</w:t>
      </w:r>
      <w:r>
        <w:rPr>
          <w:sz w:val="24"/>
        </w:rPr>
        <w:t xml:space="preserve"> от 28.12.2009 N 381-ФЗ "Об основах государственного регулирования торговой деятельности в Российской Федерации" и </w:t>
      </w:r>
      <w:r>
        <w:rPr>
          <w:sz w:val="24"/>
        </w:rPr>
        <w:t xml:space="preserve">Закона</w:t>
      </w:r>
      <w:r>
        <w:rPr>
          <w:sz w:val="24"/>
        </w:rPr>
        <w:t xml:space="preserve"> Кемеровской области - Кузбасса от 12.12.2022 N 139-ОЗ "О регулировании отдельных вопросов в сфере торговой деятельности".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13.04.2023 N 221)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Продажа товаров (в том числе товаров, подлежащих продаже на ярмарках соответствующих типов и включению в соответствующий перечень) и выполнение работ, оказание услуг на ярмарках осуществляются на местах для продажи товаров (выполнения работ, оказания услуг), а также с автотранспортных средств в соответствии с требованиями, установленными законодательством Российской Федерации о защите прав потребителей, законодательством Российской Федерации в области санитарно-эпидемиологического благополучия населения, законодательством Российской Федерации о пожарной безопасности, законодательством в области охраны окружающей среды, и другими требованиями, установленными федеральным законодательством.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Организатор ярмарки в соответствии с выданными разрешениями на участие в ярмарке разрабатывает и утверждает схему размещения участников ярмарки.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Схема размещения участников ярмарки предусматривает размещение торговых зон для реализации различных групп товаров (продовольственных товаров, непродовольственных товаров, сельскохозяйственной продукции), выполнения работ и оказания услуг, учитывая возможность подключения оборудования к источникам электроэнергии.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Организация дополнительных торговых мест для продажи товаров (выполнения работ, оказания услуг) на ярмарке, кроме мест, утвержденных схемой размещения участников ярмарки, запрещена.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Организация продажи товаров (выполнения работ, оказания услуг) на ярмарках должна в полной мере обеспечивать надлежащие условия для завоза (приемки), хранения и реализации товаров, а также для выполнения работ и оказания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Товары, реализуемые на ярмарке, выполняемые работы, оказываемые услуги должны соответствовать типу ярмарки.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Завоз товаров на ярмарку осуществляется до начала работы ярмарки. Движение транспорта по территории ярмарки во время ее работы запрещается.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При продаже товаров (выполнении работ, оказании услуг) участник ярмарки обязан своевременно в наглядной и доступной форме довести до сведения посетителей ярмарки необходимую и достоверную, обеспечивающую возможность правильного выбора информацию о товарах, работах, услугах.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Места для продажи товаров на ярмарке должны быть обеспечены следующими видами оборудования и инвентарем: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вывеской с указанием наименования и места регистрации юридического лица, фамилии, имени, отчества (при наличии) и места регистрации индивидуального предпринимателя и фамилии, имени и отчества (при наличии) гражданина и места осуществления его деятельности;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торговым оборудованием, предназначенным для выкладки товаров и хранения запасов, поддонами или подтоварниками и прочим необходимым для соблюдения требований действующего законодательства;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холодильным оборудованием, обеспечивающим возможность соблюдения условий приема, хранения и отпуска товаров (в случае необходимости);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весоизмерительным приборами, прошедшими поверку;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контрольно-кассовой техникой в случаях, предусмотренных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ценниками на товары (работы, услуги), оформленными в соответствии с требованиями, установленными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необходимости скатертями для прилавка.</w:t>
      </w:r>
    </w:p>
    <w:p>
      <w:pPr>
        <w:pStyle w:val="0"/>
        <w:jc w:val="both"/>
      </w:pPr>
      <w:r>
        <w:rPr>
          <w:sz w:val="24"/>
        </w:rPr>
        <w:t xml:space="preserve">(п. 10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При продаже товаров участники ярмарки должны иметь: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товарно-сопроводительные документы;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обеспечивающие прослеживаемость пищевой продукции;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подтверждающие качество и безопасность продукции, в соответствии с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заключение, выданное лабораторией ветеринарно-санитарной экспертизы, в случаях, установленных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подтверждающие происхождение реализуемой продукции, в случаях, установленных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подтверждающие трудовые отношения продавца с участниками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личные медицинские книжки продавцов с отметкой о прохождении медицинского осмотра в случаях, установленных действующим законодательством, и заключением врача о допуске к работе, сведениями о прохождении профессиональной гигиенической подготовки и аттестации;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 (справку), подтверждающий ведение гражданином (гражданами) личного подсобного хозяйства, садоводства и огородничества для собственных нужд.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продаже товаров участники ярмарки обязаны обеспечить наличие у продавцов документов, удостоверяющих личность, санитарной одежды и условия для соблюдения правил личной гигиены персоналом.</w:t>
      </w:r>
    </w:p>
    <w:p>
      <w:pPr>
        <w:pStyle w:val="0"/>
        <w:jc w:val="both"/>
      </w:pPr>
      <w:r>
        <w:rPr>
          <w:sz w:val="24"/>
        </w:rPr>
        <w:t xml:space="preserve">(п. 11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На ярмарке запрещается реализация: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продукции, на которую отсутствуют документы, подтверждающие соответствие товаров в порядке, определенном законодательством Российской Федерации о техническом регулировании, и документы, подтверждающие качество и безопасность продукции, обеспечивающие прослеживаемость в соответствии с требованиями законодательства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продукции с истекшим сроком годности;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3) продукции, реализация которой производится с нарушением санитарных и ветеринарных требований;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4) табачной продукции;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5) алкогольной и спиртосодержащей продукции;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6) пищевой продукции, не соответствующей органолептическим показателям;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7) пищевой продукции без маркировки, предусмотренной требованиями технических регламентов;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8) скоропортящейся пищевой продукции при отсутствии холодильного оборудования;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9) хлеба, кондитерских и хлебобулочных изделий без упаковки;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10) бахчевых культур частями и с надрезами;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11) иных товаров, свободная реализация которых запрещена или ограничена действующим законодательством.</w:t>
      </w:r>
    </w:p>
    <w:p>
      <w:pPr>
        <w:pStyle w:val="0"/>
        <w:jc w:val="both"/>
      </w:pPr>
      <w:r>
        <w:rPr>
          <w:sz w:val="24"/>
        </w:rPr>
        <w:t xml:space="preserve">(п. 12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Места для выполнения работ, оказания услуг, в том числе автотранспортное средство, на ярмарке должны быть оборудованы: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вывеской о принадлежности места для выполнения работ, оказания услуг;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контрольно-кассовой техникой в случаях, предусмотренных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ценниками и прейскурантами, оформленными в соответствии с требованиями, установленными действующим законодательством;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иным обязательным оборудованием (холодильным, весоизмерительным и т.д.) в зависимости от вида выполняемых работ, оказываемых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При выполнении работ, оказании услуг исполнители должны иметь: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удостоверяющие личность участника (исполнителя);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документы, подтверждающие трудовые отношения исполнителя с участником ярмарки;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иную обязательную документацию в зависимости от вида выполняемых работ, оказываемых услуг.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Документы, указанные в пунктах 11, 14 настоящих Требований, хранятся у участника ярмарки (продавца, исполнителя) в течение всего времени осуществления деятельности по продаже товаров (выполнению работ, оказанию услуг) на ярмарке.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Контроль за выполнением участниками ярмарки требований к организации продажи товаров (выполнения работ, оказания услуг) на ярмарке осуществляет организатор ярмарки.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Контроль за соблюдением в местах проведения ярмарок требований действующего законодательства проводится контрольными (надзорными) органами в рамках осуществления государственного контроля (надзора) в пределах предоставленных им полномочий.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Контроль за соблюдением действующего законодательства со стороны муниципальных органов осуществляется путем мониторинга территории и фиксации признаков административных правонарушений.</w:t>
      </w:r>
    </w:p>
    <w:p>
      <w:pPr>
        <w:pStyle w:val="0"/>
        <w:jc w:val="both"/>
      </w:pPr>
      <w:r>
        <w:rPr>
          <w:sz w:val="24"/>
        </w:rPr>
        <w:t xml:space="preserve">(п. 16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Кемеровской области - Кузбасса от 17.04.2026 N 226)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18.11.2019 N 664</w:t>
            <w:br/>
            <w:t>(ред. от 17.04.2026)</w:t>
            <w:br/>
            <w:t>"О порядке организац...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Кемеровской области - Кузбасса от 18.11.2019 N 664</w:t>
            <w:br/>
            <w:t>(ред. от 17.04.2026)</w:t>
            <w:br/>
            <w:t>"О порядке организац...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<?xml version="1.0" encoding="UTF-8" standalone="yes"?>
<Relationships xmlns="http://schemas.openxmlformats.org/package/2006/relationships">
	<Relationship Id="rId1" Type="http://schemas.openxmlformats.org/officeDocument/2006/relationships/styles" Target="styles.xml"/>
	<Relationship Id="rId2" Type="http://schemas.openxmlformats.org/officeDocument/2006/relationships/image" Target="media/image1.png"/>
	<Relationship Id="rId3" Type="http://schemas.openxmlformats.org/officeDocument/2006/relationships/hyperlink" Target="https://www.consultant.ru" TargetMode = "External"/>
	<Relationship Id="rId4" Type="http://schemas.openxmlformats.org/officeDocument/2006/relationships/hyperlink" Target="https://www.consultant.ru" TargetMode = "External"/>
	<Relationship Id="rId5" Type="http://schemas.openxmlformats.org/officeDocument/2006/relationships/header" Target="header1.xml"/>
	<Relationship Id="rId6" Type="http://schemas.openxmlformats.org/officeDocument/2006/relationships/footer" Target="footer1.xml"/>
	<Relationship Id="rId7" Type="http://schemas.openxmlformats.org/officeDocument/2006/relationships/hyperlink" Target="https://&#1084;&#1080;&#1085;&#1087;&#1088;&#1086;&#1084;&#1090;&#1086;&#1088;&#1075;42.&#1088;&#1092;" TargetMode = "External"/>
	<Relationship Id="rId8" Type="http://schemas.openxmlformats.org/officeDocument/2006/relationships/hyperlink" Target="https://&#1084;&#1080;&#1085;&#1087;&#1088;&#1086;&#1084;&#1090;&#1086;&#1088;&#1075;42.&#1088;&#1092;" TargetMode = "External"/>
	<Relationship Id="rId9" Type="http://schemas.openxmlformats.org/officeDocument/2006/relationships/header" Target="header2.xml"/>
	<Relationship Id="rId10" Type="http://schemas.openxmlformats.org/officeDocument/2006/relationships/footer" Target="footer2.xml"/>
</Relationships>
</file>

<file path=word/_rels/foot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footer2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1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word/_rels/header2.xml.rels><?xml version="1.0" encoding="UTF-8" standalone="yes"?>
<Relationships xmlns="http://schemas.openxmlformats.org/package/2006/relationships">
	<Relationship Id="rId1" Type="http://schemas.openxmlformats.org/officeDocument/2006/relationships/hyperlink" Target="https://www.consultant.ru" TargetMode = 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Кемеровской области - Кузбасса от 18.11.2019 N 664
(ред. от 17.04.2026)
"О порядке организации ярмарок и продажи товаров (выполнения работ, оказания услуг) на них, за исключением случаев, когда организатором ярмарки является федеральный орган государственной власти,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ярмарках"</dc:title>
  <dcterms:created xsi:type="dcterms:W3CDTF">2026-06-18T03:06:24Z</dcterms:created>
</cp:coreProperties>
</file>